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EEB" w:rsidRPr="00FD1EEB" w:rsidRDefault="00FD1EEB" w:rsidP="00FD1EEB">
      <w:pPr>
        <w:pBdr>
          <w:bottom w:val="single" w:sz="6" w:space="1" w:color="auto"/>
        </w:pBdr>
        <w:spacing w:after="0" w:line="240" w:lineRule="auto"/>
        <w:jc w:val="center"/>
        <w:rPr>
          <w:rFonts w:ascii="Arial" w:eastAsia="Times New Roman" w:hAnsi="Arial" w:cs="Arial"/>
          <w:vanish/>
          <w:sz w:val="16"/>
          <w:szCs w:val="16"/>
        </w:rPr>
      </w:pPr>
      <w:r w:rsidRPr="00FD1EEB">
        <w:rPr>
          <w:rFonts w:ascii="Arial" w:eastAsia="Times New Roman" w:hAnsi="Arial" w:cs="Arial"/>
          <w:vanish/>
          <w:sz w:val="16"/>
          <w:szCs w:val="16"/>
        </w:rPr>
        <w:t>Top of Form</w:t>
      </w:r>
    </w:p>
    <w:p w:rsidR="00FD1EEB" w:rsidRPr="00FD1EEB" w:rsidRDefault="00FD1EEB" w:rsidP="00FD1EE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PC World VN - ISSN:1859 - 1817</w:t>
      </w:r>
    </w:p>
    <w:p w:rsidR="00FD1EEB" w:rsidRPr="00FD1EEB" w:rsidRDefault="00FD1EEB" w:rsidP="00FD1EEB">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6" w:history="1">
        <w:r w:rsidRPr="00FD1EEB">
          <w:rPr>
            <w:rFonts w:ascii="Times New Roman" w:eastAsia="Times New Roman" w:hAnsi="Times New Roman" w:cs="Times New Roman"/>
            <w:color w:val="0000FF"/>
            <w:sz w:val="24"/>
            <w:szCs w:val="24"/>
            <w:u w:val="single"/>
          </w:rPr>
          <w:t>Test Lab</w:t>
        </w:r>
      </w:hyperlink>
      <w:r w:rsidRPr="00FD1EEB">
        <w:rPr>
          <w:rFonts w:ascii="Times New Roman" w:eastAsia="Times New Roman" w:hAnsi="Times New Roman" w:cs="Times New Roman"/>
          <w:sz w:val="24"/>
          <w:szCs w:val="24"/>
        </w:rPr>
        <w:t xml:space="preserve"> </w:t>
      </w:r>
      <w:hyperlink r:id="rId7" w:history="1">
        <w:r w:rsidRPr="00FD1EEB">
          <w:rPr>
            <w:rFonts w:ascii="Times New Roman" w:eastAsia="Times New Roman" w:hAnsi="Times New Roman" w:cs="Times New Roman"/>
            <w:color w:val="0000FF"/>
            <w:sz w:val="24"/>
            <w:szCs w:val="24"/>
            <w:u w:val="single"/>
          </w:rPr>
          <w:t>Thế Giới Game</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2"/>
        </w:numPr>
        <w:spacing w:before="100" w:beforeAutospacing="1" w:after="100" w:afterAutospacing="1" w:line="240" w:lineRule="auto"/>
        <w:rPr>
          <w:rFonts w:ascii="Times New Roman" w:eastAsia="Times New Roman" w:hAnsi="Times New Roman" w:cs="Times New Roman"/>
          <w:sz w:val="24"/>
          <w:szCs w:val="24"/>
        </w:rPr>
      </w:pPr>
    </w:p>
    <w:p w:rsidR="00FD1EEB" w:rsidRPr="00FD1EEB" w:rsidRDefault="00FD1EEB" w:rsidP="00FD1EEB">
      <w:pPr>
        <w:numPr>
          <w:ilvl w:val="0"/>
          <w:numId w:val="2"/>
        </w:numPr>
        <w:spacing w:before="100" w:beforeAutospacing="1" w:after="100" w:afterAutospacing="1" w:line="240" w:lineRule="auto"/>
        <w:rPr>
          <w:rFonts w:ascii="Times New Roman" w:eastAsia="Times New Roman" w:hAnsi="Times New Roman" w:cs="Times New Roman"/>
          <w:sz w:val="24"/>
          <w:szCs w:val="24"/>
        </w:rPr>
      </w:pP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8" w:history="1">
        <w:r w:rsidRPr="00FD1EEB">
          <w:rPr>
            <w:rFonts w:ascii="Times New Roman" w:eastAsia="Times New Roman" w:hAnsi="Times New Roman" w:cs="Times New Roman"/>
            <w:color w:val="0000FF"/>
            <w:sz w:val="24"/>
            <w:szCs w:val="24"/>
            <w:u w:val="single"/>
          </w:rPr>
          <w:t>Tin tức</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9" w:history="1">
        <w:r w:rsidRPr="00FD1EEB">
          <w:rPr>
            <w:rFonts w:ascii="Times New Roman" w:eastAsia="Times New Roman" w:hAnsi="Times New Roman" w:cs="Times New Roman"/>
            <w:color w:val="0000FF"/>
            <w:sz w:val="24"/>
            <w:szCs w:val="24"/>
            <w:u w:val="single"/>
          </w:rPr>
          <w:t>Sản phẩm</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0" w:history="1">
        <w:r w:rsidRPr="00FD1EEB">
          <w:rPr>
            <w:rFonts w:ascii="Times New Roman" w:eastAsia="Times New Roman" w:hAnsi="Times New Roman" w:cs="Times New Roman"/>
            <w:color w:val="0000FF"/>
            <w:sz w:val="24"/>
            <w:szCs w:val="24"/>
            <w:u w:val="single"/>
          </w:rPr>
          <w:t>Công nghệ</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1" w:history="1">
        <w:r w:rsidRPr="00FD1EEB">
          <w:rPr>
            <w:rFonts w:ascii="Times New Roman" w:eastAsia="Times New Roman" w:hAnsi="Times New Roman" w:cs="Times New Roman"/>
            <w:color w:val="0000FF"/>
            <w:sz w:val="24"/>
            <w:szCs w:val="24"/>
            <w:u w:val="single"/>
          </w:rPr>
          <w:t>Kinh Doanh</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2" w:history="1">
        <w:r w:rsidRPr="00FD1EEB">
          <w:rPr>
            <w:rFonts w:ascii="Times New Roman" w:eastAsia="Times New Roman" w:hAnsi="Times New Roman" w:cs="Times New Roman"/>
            <w:color w:val="0000FF"/>
            <w:sz w:val="24"/>
            <w:szCs w:val="24"/>
            <w:u w:val="single"/>
          </w:rPr>
          <w:t>Test Lab</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3" w:history="1">
        <w:r w:rsidRPr="00FD1EEB">
          <w:rPr>
            <w:rFonts w:ascii="Times New Roman" w:eastAsia="Times New Roman" w:hAnsi="Times New Roman" w:cs="Times New Roman"/>
            <w:color w:val="0000FF"/>
            <w:sz w:val="24"/>
            <w:szCs w:val="24"/>
            <w:u w:val="single"/>
          </w:rPr>
          <w:t>Giải trí</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4" w:history="1">
        <w:r w:rsidRPr="00FD1EEB">
          <w:rPr>
            <w:rFonts w:ascii="Times New Roman" w:eastAsia="Times New Roman" w:hAnsi="Times New Roman" w:cs="Times New Roman"/>
            <w:color w:val="0000FF"/>
            <w:sz w:val="24"/>
            <w:szCs w:val="24"/>
            <w:u w:val="single"/>
          </w:rPr>
          <w:t>E-Paper</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5" w:history="1">
        <w:r w:rsidRPr="00FD1EEB">
          <w:rPr>
            <w:rFonts w:ascii="Times New Roman" w:eastAsia="Times New Roman" w:hAnsi="Times New Roman" w:cs="Times New Roman"/>
            <w:color w:val="0000FF"/>
            <w:sz w:val="24"/>
            <w:szCs w:val="24"/>
            <w:u w:val="single"/>
          </w:rPr>
          <w:t>Mua Tạp Chí</w:t>
        </w:r>
      </w:hyperlink>
      <w:r w:rsidRPr="00FD1EEB">
        <w:rPr>
          <w:rFonts w:ascii="Times New Roman" w:eastAsia="Times New Roman" w:hAnsi="Times New Roman" w:cs="Times New Roman"/>
          <w:sz w:val="24"/>
          <w:szCs w:val="24"/>
        </w:rPr>
        <w:t xml:space="preserve"> </w:t>
      </w:r>
    </w:p>
    <w:p w:rsidR="00FD1EEB" w:rsidRPr="00FD1EEB" w:rsidRDefault="00FD1EEB" w:rsidP="00FD1EEB">
      <w:pPr>
        <w:numPr>
          <w:ilvl w:val="0"/>
          <w:numId w:val="3"/>
        </w:numPr>
        <w:spacing w:before="100" w:beforeAutospacing="1" w:after="100" w:afterAutospacing="1" w:line="240" w:lineRule="auto"/>
        <w:rPr>
          <w:rFonts w:ascii="Times New Roman" w:eastAsia="Times New Roman" w:hAnsi="Times New Roman" w:cs="Times New Roman"/>
          <w:sz w:val="24"/>
          <w:szCs w:val="24"/>
        </w:rPr>
      </w:pPr>
    </w:p>
    <w:tbl>
      <w:tblPr>
        <w:tblW w:w="0" w:type="auto"/>
        <w:tblInd w:w="720" w:type="dxa"/>
        <w:tblCellMar>
          <w:left w:w="0" w:type="dxa"/>
          <w:right w:w="0" w:type="dxa"/>
        </w:tblCellMar>
        <w:tblLook w:val="04A0" w:firstRow="1" w:lastRow="0" w:firstColumn="1" w:lastColumn="0" w:noHBand="0" w:noVBand="1"/>
      </w:tblPr>
      <w:tblGrid>
        <w:gridCol w:w="8634"/>
        <w:gridCol w:w="6"/>
      </w:tblGrid>
      <w:tr w:rsidR="00FD1EEB" w:rsidRPr="00FD1EEB" w:rsidTr="00FD1EEB">
        <w:tc>
          <w:tcPr>
            <w:tcW w:w="0" w:type="auto"/>
            <w:vAlign w:val="center"/>
            <w:hideMark/>
          </w:tcPr>
          <w:p w:rsidR="00FD1EEB" w:rsidRPr="00FD1EEB" w:rsidRDefault="00FD1EEB" w:rsidP="00FD1EE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D1EEB">
              <w:rPr>
                <w:rFonts w:ascii="Times New Roman" w:eastAsia="Times New Roman" w:hAnsi="Times New Roman" w:cs="Times New Roman"/>
                <w:b/>
                <w:bCs/>
                <w:kern w:val="36"/>
                <w:sz w:val="48"/>
                <w:szCs w:val="48"/>
              </w:rPr>
              <w:t xml:space="preserve">15 dòng lệnh cho hộp thoại RUN có thể bạn chưa biết </w:t>
            </w:r>
          </w:p>
        </w:tc>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0"/>
                <w:szCs w:val="20"/>
              </w:rPr>
            </w:pPr>
          </w:p>
        </w:tc>
      </w:tr>
      <w:tr w:rsidR="00FD1EEB" w:rsidRPr="00FD1EEB" w:rsidTr="00FD1EEB">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Đức Tiến</w:t>
            </w:r>
          </w:p>
        </w:tc>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p>
        </w:tc>
      </w:tr>
    </w:tbl>
    <w:p w:rsidR="00FD1EEB" w:rsidRPr="00FD1EEB" w:rsidRDefault="00FD1EEB" w:rsidP="00FD1EE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 xml:space="preserve">Những dòng lệnh được chia sẻ dưới đây tuy có thể khó nhớ, nhưng đôi lúc chúng lại thực sự rất có ích khi bạn cần. </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 xml:space="preserve">Về mặt kỹ thuật, hộp thoại RUN trên </w:t>
      </w:r>
      <w:hyperlink r:id="rId16" w:history="1">
        <w:r w:rsidRPr="00FD1EEB">
          <w:rPr>
            <w:rFonts w:ascii="Times New Roman" w:eastAsia="Times New Roman" w:hAnsi="Times New Roman" w:cs="Times New Roman"/>
            <w:color w:val="0000FF"/>
            <w:sz w:val="24"/>
            <w:szCs w:val="24"/>
            <w:u w:val="single"/>
          </w:rPr>
          <w:t>Windows</w:t>
        </w:r>
      </w:hyperlink>
      <w:r w:rsidRPr="00FD1EEB">
        <w:rPr>
          <w:rFonts w:ascii="Times New Roman" w:eastAsia="Times New Roman" w:hAnsi="Times New Roman" w:cs="Times New Roman"/>
          <w:sz w:val="24"/>
          <w:szCs w:val="24"/>
        </w:rPr>
        <w:t xml:space="preserve"> tương đối khó sử dụng khi yêu cầu người dùng phải nhớ chính xác tên của ứng dụng, công cụ cần khởi chạy.</w:t>
      </w:r>
      <w:proofErr w:type="gramEnd"/>
      <w:r w:rsidRPr="00FD1EEB">
        <w:rPr>
          <w:rFonts w:ascii="Times New Roman" w:eastAsia="Times New Roman" w:hAnsi="Times New Roman" w:cs="Times New Roman"/>
          <w:sz w:val="24"/>
          <w:szCs w:val="24"/>
        </w:rPr>
        <w:t xml:space="preserve"> Lấy ví dụ, nếu muốn mở cửa sổ dòng lệnh </w:t>
      </w:r>
      <w:hyperlink r:id="rId17" w:history="1">
        <w:r w:rsidRPr="00FD1EEB">
          <w:rPr>
            <w:rFonts w:ascii="Times New Roman" w:eastAsia="Times New Roman" w:hAnsi="Times New Roman" w:cs="Times New Roman"/>
            <w:color w:val="0000FF"/>
            <w:sz w:val="24"/>
            <w:szCs w:val="24"/>
            <w:u w:val="single"/>
          </w:rPr>
          <w:t>Command Prompt</w:t>
        </w:r>
      </w:hyperlink>
      <w:r w:rsidRPr="00FD1EEB">
        <w:rPr>
          <w:rFonts w:ascii="Times New Roman" w:eastAsia="Times New Roman" w:hAnsi="Times New Roman" w:cs="Times New Roman"/>
          <w:sz w:val="24"/>
          <w:szCs w:val="24"/>
        </w:rPr>
        <w:t xml:space="preserve"> thông qua hộp thoại RUN, người dùng chỉ cần nhập lệnh CMD rồi nhấn Enter hoặc nhấn nút OK. Trong khi đó, nếu muốn truy cập vào một </w:t>
      </w:r>
      <w:proofErr w:type="gramStart"/>
      <w:r w:rsidRPr="00FD1EEB">
        <w:rPr>
          <w:rFonts w:ascii="Times New Roman" w:eastAsia="Times New Roman" w:hAnsi="Times New Roman" w:cs="Times New Roman"/>
          <w:sz w:val="24"/>
          <w:szCs w:val="24"/>
        </w:rPr>
        <w:t>thư</w:t>
      </w:r>
      <w:proofErr w:type="gramEnd"/>
      <w:r w:rsidRPr="00FD1EEB">
        <w:rPr>
          <w:rFonts w:ascii="Times New Roman" w:eastAsia="Times New Roman" w:hAnsi="Times New Roman" w:cs="Times New Roman"/>
          <w:sz w:val="24"/>
          <w:szCs w:val="24"/>
        </w:rPr>
        <w:t xml:space="preserve"> mục nào có trên File Explorer, ng</w:t>
      </w:r>
      <w:bookmarkStart w:id="0" w:name="_GoBack"/>
      <w:bookmarkEnd w:id="0"/>
      <w:r w:rsidRPr="00FD1EEB">
        <w:rPr>
          <w:rFonts w:ascii="Times New Roman" w:eastAsia="Times New Roman" w:hAnsi="Times New Roman" w:cs="Times New Roman"/>
          <w:sz w:val="24"/>
          <w:szCs w:val="24"/>
        </w:rPr>
        <w:t>ười dùng buộc lòng phải nhớ chính xác</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Tuy nhiên, dưới đây là vài dòng lệnh đơn giản khác có thể giúp bạn đơn giản hóa các thao tác khi làm việc trên hệ điều hành này.</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%PROGRAMFILES%</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 xml:space="preserve">Lệnh này sẽ lập tức mở </w:t>
      </w:r>
      <w:proofErr w:type="gramStart"/>
      <w:r w:rsidRPr="00FD1EEB">
        <w:rPr>
          <w:rFonts w:ascii="Times New Roman" w:eastAsia="Times New Roman" w:hAnsi="Times New Roman" w:cs="Times New Roman"/>
          <w:sz w:val="24"/>
          <w:szCs w:val="24"/>
        </w:rPr>
        <w:t>thư</w:t>
      </w:r>
      <w:proofErr w:type="gramEnd"/>
      <w:r w:rsidRPr="00FD1EEB">
        <w:rPr>
          <w:rFonts w:ascii="Times New Roman" w:eastAsia="Times New Roman" w:hAnsi="Times New Roman" w:cs="Times New Roman"/>
          <w:sz w:val="24"/>
          <w:szCs w:val="24"/>
        </w:rPr>
        <w:t xml:space="preserve"> mục Program Files trên phân vùng gốc của hệ thống (tức phân vùng\ổ đĩa chứa thư mục Windows được cài đặt trên máy tính), qua đó giúp người truy cập vào Program Files nhanh và đơn giản hơn so với thao tác điều hướng thủ công đến thư mục này.</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%USERPROFILE%</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lastRenderedPageBreak/>
        <w:t xml:space="preserve">Tương tự câu lênh trên, lệnh này sẽ mở </w:t>
      </w:r>
      <w:proofErr w:type="gramStart"/>
      <w:r w:rsidRPr="00FD1EEB">
        <w:rPr>
          <w:rFonts w:ascii="Times New Roman" w:eastAsia="Times New Roman" w:hAnsi="Times New Roman" w:cs="Times New Roman"/>
          <w:sz w:val="24"/>
          <w:szCs w:val="24"/>
        </w:rPr>
        <w:t>thư</w:t>
      </w:r>
      <w:proofErr w:type="gramEnd"/>
      <w:r w:rsidRPr="00FD1EEB">
        <w:rPr>
          <w:rFonts w:ascii="Times New Roman" w:eastAsia="Times New Roman" w:hAnsi="Times New Roman" w:cs="Times New Roman"/>
          <w:sz w:val="24"/>
          <w:szCs w:val="24"/>
        </w:rPr>
        <w:t xml:space="preserve"> mục cá nhân của tài khoản người dùng đang đăng nhập vào hệ thống. Lúc này, bạn có thể truy cập </w:t>
      </w:r>
      <w:proofErr w:type="gramStart"/>
      <w:r w:rsidRPr="00FD1EEB">
        <w:rPr>
          <w:rFonts w:ascii="Times New Roman" w:eastAsia="Times New Roman" w:hAnsi="Times New Roman" w:cs="Times New Roman"/>
          <w:sz w:val="24"/>
          <w:szCs w:val="24"/>
        </w:rPr>
        <w:t>thư</w:t>
      </w:r>
      <w:proofErr w:type="gramEnd"/>
      <w:r w:rsidRPr="00FD1EEB">
        <w:rPr>
          <w:rFonts w:ascii="Times New Roman" w:eastAsia="Times New Roman" w:hAnsi="Times New Roman" w:cs="Times New Roman"/>
          <w:sz w:val="24"/>
          <w:szCs w:val="24"/>
        </w:rPr>
        <w:t xml:space="preserve"> mục hình ảnh, âm nhạc, video và các thư mục cá nhân khác một cách dễ dàng.</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CONTROL</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 xml:space="preserve">Về mặt kỹ thuật, lệnh “CONTROL” sẽ lập tức mở giao diện Control Panel của hệ thống, tuy nhiên, thao tác này chỉ giúp bạn đơn giản hóa việc khởi chạy Control Panel nếu đã nâng cấp lên Windows 10. Trong khi đó, với người dùng </w:t>
      </w:r>
      <w:hyperlink r:id="rId18" w:history="1">
        <w:r w:rsidRPr="00FD1EEB">
          <w:rPr>
            <w:rFonts w:ascii="Times New Roman" w:eastAsia="Times New Roman" w:hAnsi="Times New Roman" w:cs="Times New Roman"/>
            <w:color w:val="0000FF"/>
            <w:sz w:val="24"/>
            <w:szCs w:val="24"/>
            <w:u w:val="single"/>
          </w:rPr>
          <w:t>Windows 7</w:t>
        </w:r>
      </w:hyperlink>
      <w:r w:rsidRPr="00FD1EEB">
        <w:rPr>
          <w:rFonts w:ascii="Times New Roman" w:eastAsia="Times New Roman" w:hAnsi="Times New Roman" w:cs="Times New Roman"/>
          <w:sz w:val="24"/>
          <w:szCs w:val="24"/>
        </w:rPr>
        <w:t xml:space="preserve"> thì chắc chắn rằng, việc nhấn vào nút Start/Windows và chọn Control Panel đã là phương án tối ưu nhất cho việc khởi chạy trình thiết lập của hệ thống.</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CLEANMGR</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Có thể khẳng định, đây chắc chắn là phương pháp dễ nhất để dọn dẹp các tập tin, dữ liệu rác được tích lũy trong suốt quá trình làm việc của bạn.</w:t>
      </w:r>
      <w:proofErr w:type="gramEnd"/>
      <w:r w:rsidRPr="00FD1EEB">
        <w:rPr>
          <w:rFonts w:ascii="Times New Roman" w:eastAsia="Times New Roman" w:hAnsi="Times New Roman" w:cs="Times New Roman"/>
          <w:sz w:val="24"/>
          <w:szCs w:val="24"/>
        </w:rPr>
        <w:br/>
      </w:r>
      <w:proofErr w:type="gramStart"/>
      <w:r w:rsidRPr="00FD1EEB">
        <w:rPr>
          <w:rFonts w:ascii="Times New Roman" w:eastAsia="Times New Roman" w:hAnsi="Times New Roman" w:cs="Times New Roman"/>
          <w:sz w:val="24"/>
          <w:szCs w:val="24"/>
        </w:rPr>
        <w:t>Theo đó, việc thực thi lệnh này sẽ mở Windows Disk Cleanup Manager.</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Tại đây, hãy chọn ổ đĩa bạn muốn xóa và nhấn nút OK.</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Máy tính sau đó sẽ quét ổ đĩa cụ thể cho các tập tin rác và cung cấp tùy chọn để làm sạch chúng.</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COMPMGMT.MSC</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Lệnh này sẽ lập tức Computer Management, vốn thường có thể thực hiện bằng cách nhấn chuột phải vào This PC (hoặc My Computer), và chọn Manage.</w:t>
      </w:r>
      <w:proofErr w:type="gramEnd"/>
      <w:r w:rsidRPr="00FD1EEB">
        <w:rPr>
          <w:rFonts w:ascii="Times New Roman" w:eastAsia="Times New Roman" w:hAnsi="Times New Roman" w:cs="Times New Roman"/>
          <w:sz w:val="24"/>
          <w:szCs w:val="24"/>
        </w:rPr>
        <w:t xml:space="preserve"> Người ta có thể quản lý các </w:t>
      </w:r>
      <w:proofErr w:type="gramStart"/>
      <w:r w:rsidRPr="00FD1EEB">
        <w:rPr>
          <w:rFonts w:ascii="Times New Roman" w:eastAsia="Times New Roman" w:hAnsi="Times New Roman" w:cs="Times New Roman"/>
          <w:sz w:val="24"/>
          <w:szCs w:val="24"/>
        </w:rPr>
        <w:t>thư</w:t>
      </w:r>
      <w:proofErr w:type="gramEnd"/>
      <w:r w:rsidRPr="00FD1EEB">
        <w:rPr>
          <w:rFonts w:ascii="Times New Roman" w:eastAsia="Times New Roman" w:hAnsi="Times New Roman" w:cs="Times New Roman"/>
          <w:sz w:val="24"/>
          <w:szCs w:val="24"/>
        </w:rPr>
        <w:t xml:space="preserve"> mục được chia sẻ, quản lý các dịch vụ đĩa và quản lý các công cụ quản lý khác bằng cách sử dụng cửa sổ đó.</w:t>
      </w:r>
    </w:p>
    <w:tbl>
      <w:tblPr>
        <w:tblW w:w="0" w:type="auto"/>
        <w:jc w:val="center"/>
        <w:tblCellSpacing w:w="0" w:type="dxa"/>
        <w:tblInd w:w="720" w:type="dxa"/>
        <w:tblCellMar>
          <w:left w:w="0" w:type="dxa"/>
          <w:right w:w="0" w:type="dxa"/>
        </w:tblCellMar>
        <w:tblLook w:val="04A0" w:firstRow="1" w:lastRow="0" w:firstColumn="1" w:lastColumn="0" w:noHBand="0" w:noVBand="1"/>
      </w:tblPr>
      <w:tblGrid>
        <w:gridCol w:w="7500"/>
      </w:tblGrid>
      <w:tr w:rsidR="00FD1EEB" w:rsidRPr="00FD1EEB" w:rsidTr="00FD1EEB">
        <w:trPr>
          <w:tblCellSpacing w:w="0" w:type="dxa"/>
          <w:jc w:val="center"/>
        </w:trPr>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761865" cy="3070860"/>
                  <wp:effectExtent l="0" t="0" r="635" b="0"/>
                  <wp:docPr id="32" name="Picture 32" descr="http://www.pcworld.com.vn/files/articles/2018/1256514/h5-30.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cworld.com.vn/files/articles/2018/1256514/h5-30.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1865" cy="3070860"/>
                          </a:xfrm>
                          <a:prstGeom prst="rect">
                            <a:avLst/>
                          </a:prstGeom>
                          <a:noFill/>
                          <a:ln>
                            <a:noFill/>
                          </a:ln>
                        </pic:spPr>
                      </pic:pic>
                    </a:graphicData>
                  </a:graphic>
                </wp:inline>
              </w:drawing>
            </w:r>
          </w:p>
        </w:tc>
      </w:tr>
    </w:tbl>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FIREWALL.CPL</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lastRenderedPageBreak/>
        <w:t>Bạn đang tìm cách tắt hoặc bật “tường lửa” một cách nhanh chóng</w:t>
      </w:r>
      <w:proofErr w:type="gramStart"/>
      <w:r w:rsidRPr="00FD1EEB">
        <w:rPr>
          <w:rFonts w:ascii="Times New Roman" w:eastAsia="Times New Roman" w:hAnsi="Times New Roman" w:cs="Times New Roman"/>
          <w:sz w:val="24"/>
          <w:szCs w:val="24"/>
        </w:rPr>
        <w:t>?.</w:t>
      </w:r>
      <w:proofErr w:type="gramEnd"/>
      <w:r w:rsidRPr="00FD1EEB">
        <w:rPr>
          <w:rFonts w:ascii="Times New Roman" w:eastAsia="Times New Roman" w:hAnsi="Times New Roman" w:cs="Times New Roman"/>
          <w:sz w:val="24"/>
          <w:szCs w:val="24"/>
        </w:rPr>
        <w:t xml:space="preserve"> Rất đơn giản, hãy nhập lệnh firewall.cpl trong hộp thoại Run và nhấn Enter. </w:t>
      </w:r>
      <w:proofErr w:type="gramStart"/>
      <w:r w:rsidRPr="00FD1EEB">
        <w:rPr>
          <w:rFonts w:ascii="Times New Roman" w:eastAsia="Times New Roman" w:hAnsi="Times New Roman" w:cs="Times New Roman"/>
          <w:sz w:val="24"/>
          <w:szCs w:val="24"/>
        </w:rPr>
        <w:t>Thao tác này sẽ đưa bạn trực tiếp đến trình thiết lập Windows Firewall.</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FSMGMT.MSC</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Về cơ bản, lệnh này rất có ích cho những quản trị viên thường kích hoạt chế độ Share tập tin, thư mục cho máy tính khác trên cùng hệ thống mạng, qua đó, họ có thể có thể dễ dàng kiểm soát việc chia sẻ dữ liệu trên máy tính.</w:t>
      </w:r>
    </w:p>
    <w:tbl>
      <w:tblPr>
        <w:tblW w:w="0" w:type="auto"/>
        <w:jc w:val="center"/>
        <w:tblCellSpacing w:w="0" w:type="dxa"/>
        <w:tblInd w:w="720" w:type="dxa"/>
        <w:tblCellMar>
          <w:left w:w="0" w:type="dxa"/>
          <w:right w:w="0" w:type="dxa"/>
        </w:tblCellMar>
        <w:tblLook w:val="04A0" w:firstRow="1" w:lastRow="0" w:firstColumn="1" w:lastColumn="0" w:noHBand="0" w:noVBand="1"/>
      </w:tblPr>
      <w:tblGrid>
        <w:gridCol w:w="7500"/>
      </w:tblGrid>
      <w:tr w:rsidR="00FD1EEB" w:rsidRPr="00FD1EEB" w:rsidTr="00FD1EEB">
        <w:trPr>
          <w:tblCellSpacing w:w="0" w:type="dxa"/>
          <w:jc w:val="center"/>
        </w:trPr>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761865" cy="3166110"/>
                  <wp:effectExtent l="0" t="0" r="635" b="0"/>
                  <wp:docPr id="31" name="Picture 31" descr="http://www.pcworld.com.vn/files/articles/2018/1256514/h1-114.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cworld.com.vn/files/articles/2018/1256514/h1-114.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1865" cy="3166110"/>
                          </a:xfrm>
                          <a:prstGeom prst="rect">
                            <a:avLst/>
                          </a:prstGeom>
                          <a:noFill/>
                          <a:ln>
                            <a:noFill/>
                          </a:ln>
                        </pic:spPr>
                      </pic:pic>
                    </a:graphicData>
                  </a:graphic>
                </wp:inline>
              </w:drawing>
            </w:r>
          </w:p>
        </w:tc>
      </w:tr>
    </w:tbl>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Mở website cụ thể (thông qua Chrome, Firefox, Opera)</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Để mở trình duyệt bằng hộp thoại RUN, bạn chỉ cần nhập tên của mình duyệt mình muốn. Lấy ví dụ, hãy nhập”Chrome”,“Firefox” hoặc “MicrosoftEdge” để khởi chạy trình duyệt tương ứng nếu chúng được cài đặt trên máy tính của bạn.</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Đó chưa phải là tất cả.</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Bạn có thể nối thêm đường dẫn URL của trang web ở cuối tên trình duyệt để mở trang web trực tiếp.</w:t>
      </w:r>
      <w:proofErr w:type="gramEnd"/>
      <w:r w:rsidRPr="00FD1EEB">
        <w:rPr>
          <w:rFonts w:ascii="Times New Roman" w:eastAsia="Times New Roman" w:hAnsi="Times New Roman" w:cs="Times New Roman"/>
          <w:sz w:val="24"/>
          <w:szCs w:val="24"/>
        </w:rPr>
        <w:t xml:space="preserve"> Ví dụ: nếu muốn mở Facebook trên Chrome, hãy mở hộp thoại RUN và nhập lệnh Chrome www.facebook.com và nhấn enter.</w:t>
      </w:r>
    </w:p>
    <w:tbl>
      <w:tblPr>
        <w:tblW w:w="0" w:type="auto"/>
        <w:jc w:val="center"/>
        <w:tblCellSpacing w:w="0" w:type="dxa"/>
        <w:tblInd w:w="720" w:type="dxa"/>
        <w:tblCellMar>
          <w:left w:w="0" w:type="dxa"/>
          <w:right w:w="0" w:type="dxa"/>
        </w:tblCellMar>
        <w:tblLook w:val="04A0" w:firstRow="1" w:lastRow="0" w:firstColumn="1" w:lastColumn="0" w:noHBand="0" w:noVBand="1"/>
      </w:tblPr>
      <w:tblGrid>
        <w:gridCol w:w="7500"/>
      </w:tblGrid>
      <w:tr w:rsidR="00FD1EEB" w:rsidRPr="00FD1EEB" w:rsidTr="00FD1EEB">
        <w:trPr>
          <w:tblCellSpacing w:w="0" w:type="dxa"/>
          <w:jc w:val="center"/>
        </w:trPr>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4761865" cy="2501900"/>
                  <wp:effectExtent l="0" t="0" r="635" b="0"/>
                  <wp:docPr id="30" name="Picture 30" descr="http://www.pcworld.com.vn/files/articles/2018/1256514/h2-74.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cworld.com.vn/files/articles/2018/1256514/h2-74.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1865" cy="2501900"/>
                          </a:xfrm>
                          <a:prstGeom prst="rect">
                            <a:avLst/>
                          </a:prstGeom>
                          <a:noFill/>
                          <a:ln>
                            <a:noFill/>
                          </a:ln>
                        </pic:spPr>
                      </pic:pic>
                    </a:graphicData>
                  </a:graphic>
                </wp:inline>
              </w:drawing>
            </w:r>
          </w:p>
        </w:tc>
      </w:tr>
    </w:tbl>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MSINFO32</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Có lẽ, đây là cách dễ nhất để xem thông tin chi tiết và đầy đủ nhất về hệ thống máy tính của bạn.</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Sau khi nhập lệnh, tại giao diện vừa hiển thị, bạn có thể tìm thấy tất cả thông tin phần cứng và phần mềm mình muốn biết về máy tính.</w:t>
      </w:r>
      <w:proofErr w:type="gramEnd"/>
    </w:p>
    <w:tbl>
      <w:tblPr>
        <w:tblW w:w="0" w:type="auto"/>
        <w:jc w:val="center"/>
        <w:tblCellSpacing w:w="0" w:type="dxa"/>
        <w:tblInd w:w="720" w:type="dxa"/>
        <w:tblCellMar>
          <w:left w:w="0" w:type="dxa"/>
          <w:right w:w="0" w:type="dxa"/>
        </w:tblCellMar>
        <w:tblLook w:val="04A0" w:firstRow="1" w:lastRow="0" w:firstColumn="1" w:lastColumn="0" w:noHBand="0" w:noVBand="1"/>
      </w:tblPr>
      <w:tblGrid>
        <w:gridCol w:w="7500"/>
      </w:tblGrid>
      <w:tr w:rsidR="00FD1EEB" w:rsidRPr="00FD1EEB" w:rsidTr="00FD1EEB">
        <w:trPr>
          <w:tblCellSpacing w:w="0" w:type="dxa"/>
          <w:jc w:val="center"/>
        </w:trPr>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761865" cy="3174365"/>
                  <wp:effectExtent l="0" t="0" r="635" b="6985"/>
                  <wp:docPr id="29" name="Picture 29" descr="http://www.pcworld.com.vn/files/articles/2018/1256514/h3-45.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cworld.com.vn/files/articles/2018/1256514/h3-45.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1865" cy="3174365"/>
                          </a:xfrm>
                          <a:prstGeom prst="rect">
                            <a:avLst/>
                          </a:prstGeom>
                          <a:noFill/>
                          <a:ln>
                            <a:noFill/>
                          </a:ln>
                        </pic:spPr>
                      </pic:pic>
                    </a:graphicData>
                  </a:graphic>
                </wp:inline>
              </w:drawing>
            </w:r>
          </w:p>
        </w:tc>
      </w:tr>
    </w:tbl>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NETPLWIZ</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Lệnh này rất hữu ích cho một máy tính đa người dùng.</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Quản trị viên có thể trực tiếp mở giao diện User Account và cấu hình bất kỳ tài khoản nào họ muốn.</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Tuy nhiên, những người dùng khác có thể chỉnh sửa và thay đổi tùy chọn tài khoản cá nhân của họ.</w:t>
      </w:r>
      <w:proofErr w:type="gramEnd"/>
    </w:p>
    <w:tbl>
      <w:tblPr>
        <w:tblW w:w="0" w:type="auto"/>
        <w:jc w:val="center"/>
        <w:tblCellSpacing w:w="0" w:type="dxa"/>
        <w:tblInd w:w="720" w:type="dxa"/>
        <w:tblCellMar>
          <w:left w:w="0" w:type="dxa"/>
          <w:right w:w="0" w:type="dxa"/>
        </w:tblCellMar>
        <w:tblLook w:val="04A0" w:firstRow="1" w:lastRow="0" w:firstColumn="1" w:lastColumn="0" w:noHBand="0" w:noVBand="1"/>
      </w:tblPr>
      <w:tblGrid>
        <w:gridCol w:w="7500"/>
      </w:tblGrid>
      <w:tr w:rsidR="00FD1EEB" w:rsidRPr="00FD1EEB" w:rsidTr="00FD1EEB">
        <w:trPr>
          <w:tblCellSpacing w:w="0" w:type="dxa"/>
          <w:jc w:val="center"/>
        </w:trPr>
        <w:tc>
          <w:tcPr>
            <w:tcW w:w="0" w:type="auto"/>
            <w:vAlign w:val="center"/>
            <w:hideMark/>
          </w:tcPr>
          <w:p w:rsidR="00FD1EEB" w:rsidRPr="00FD1EEB" w:rsidRDefault="00FD1EEB" w:rsidP="00FD1E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4761865" cy="5227320"/>
                  <wp:effectExtent l="0" t="0" r="635" b="0"/>
                  <wp:docPr id="28" name="Picture 28" descr="http://www.pcworld.com.vn/files/articles/2018/1256514/h4-31.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cworld.com.vn/files/articles/2018/1256514/h4-31.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1865" cy="5227320"/>
                          </a:xfrm>
                          <a:prstGeom prst="rect">
                            <a:avLst/>
                          </a:prstGeom>
                          <a:noFill/>
                          <a:ln>
                            <a:noFill/>
                          </a:ln>
                        </pic:spPr>
                      </pic:pic>
                    </a:graphicData>
                  </a:graphic>
                </wp:inline>
              </w:drawing>
            </w:r>
          </w:p>
        </w:tc>
      </w:tr>
    </w:tbl>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OSK</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Đây là cụm từ viết tắt của tính năng On Screen Keyboard – một giao diện bàn phím ảo trên màn hình Destop.</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Bạn có thể sử dụng các bàn phím ảo này để chống lại các những “keylogger” khi sử dụng máy tính với nhiều người khác.</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LOGOFF/SHUTDOWN</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Đúng như tên gọi, hai lệnh này lập đăng xuất tài khoản hiện tại của người dùng hoặc tắt máy tính.</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Bạn cũng có thể sử dụng “shutdown –a” để hủy bỏ một hệ thống shutdown, nhưng lưu ý rằng bạn cần phải rất nhanh trong khi nhập lệnh này.</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UTILMAN</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lastRenderedPageBreak/>
        <w:t>Nếu như lệnh “osk” chỉ đơn thuẩn để mở tiện ích bàn phím ảo thì UTILMAN sẽ mở trình quản lý tiện ích đầy đủ của Windows, cho phép bạn sử dụng một số tiện ích hệ thống khác khác</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WUAPP</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Lệnh này lập tức sẽ mở giao diện Windows Update Manager, tại đây bạn có thể cài đặt và cấu hình bản cập nhật của Windows.</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b/>
          <w:bCs/>
          <w:sz w:val="24"/>
          <w:szCs w:val="24"/>
        </w:rPr>
        <w:t>WRITE</w:t>
      </w:r>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FD1EEB">
        <w:rPr>
          <w:rFonts w:ascii="Times New Roman" w:eastAsia="Times New Roman" w:hAnsi="Times New Roman" w:cs="Times New Roman"/>
          <w:sz w:val="24"/>
          <w:szCs w:val="24"/>
        </w:rPr>
        <w:t>Nếu cần mở nhanh một trình soạn thảo, hãy thử lệnh này.</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Lập tức trình soạn thảo mặc định Windows Wordpad sẽ xuất hiện.</w:t>
      </w:r>
      <w:proofErr w:type="gramEnd"/>
      <w:r w:rsidRPr="00FD1EEB">
        <w:rPr>
          <w:rFonts w:ascii="Times New Roman" w:eastAsia="Times New Roman" w:hAnsi="Times New Roman" w:cs="Times New Roman"/>
          <w:sz w:val="24"/>
          <w:szCs w:val="24"/>
        </w:rPr>
        <w:t xml:space="preserve"> </w:t>
      </w:r>
      <w:proofErr w:type="gramStart"/>
      <w:r w:rsidRPr="00FD1EEB">
        <w:rPr>
          <w:rFonts w:ascii="Times New Roman" w:eastAsia="Times New Roman" w:hAnsi="Times New Roman" w:cs="Times New Roman"/>
          <w:sz w:val="24"/>
          <w:szCs w:val="24"/>
        </w:rPr>
        <w:t>Ngoài ra, bạn cũng có thể dùng lệnh “notepad” để mở trình soạn thảo Windows Notepad.</w:t>
      </w:r>
      <w:proofErr w:type="gramEnd"/>
    </w:p>
    <w:p w:rsidR="00FD1EEB" w:rsidRPr="00FD1EEB" w:rsidRDefault="00FD1EEB" w:rsidP="00FD1EEB">
      <w:pPr>
        <w:spacing w:before="100" w:beforeAutospacing="1" w:after="100" w:afterAutospacing="1" w:line="240" w:lineRule="auto"/>
        <w:ind w:left="720"/>
        <w:rPr>
          <w:rFonts w:ascii="Times New Roman" w:eastAsia="Times New Roman" w:hAnsi="Times New Roman" w:cs="Times New Roman"/>
          <w:sz w:val="24"/>
          <w:szCs w:val="24"/>
        </w:rPr>
      </w:pPr>
      <w:r w:rsidRPr="00FD1EEB">
        <w:rPr>
          <w:rFonts w:ascii="Times New Roman" w:eastAsia="Times New Roman" w:hAnsi="Times New Roman" w:cs="Times New Roman"/>
          <w:sz w:val="24"/>
          <w:szCs w:val="24"/>
        </w:rPr>
        <w:t>Bạn cũng có thể mở chương trình Microsoft Office thông qua các câu lệnh từ hộp thoại Run với điều kiện máy đã cài sẳn chương trình này:</w:t>
      </w:r>
    </w:p>
    <w:sectPr w:rsidR="00FD1EEB" w:rsidRPr="00FD1E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8F3"/>
    <w:multiLevelType w:val="multilevel"/>
    <w:tmpl w:val="AE64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F23D4"/>
    <w:multiLevelType w:val="multilevel"/>
    <w:tmpl w:val="894A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0F79A7"/>
    <w:multiLevelType w:val="multilevel"/>
    <w:tmpl w:val="7AF4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8F20D7"/>
    <w:multiLevelType w:val="multilevel"/>
    <w:tmpl w:val="42F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BF5BB6"/>
    <w:multiLevelType w:val="multilevel"/>
    <w:tmpl w:val="22D2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5069B8"/>
    <w:multiLevelType w:val="multilevel"/>
    <w:tmpl w:val="2292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540"/>
        </w:tabs>
        <w:ind w:left="5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575271"/>
    <w:multiLevelType w:val="multilevel"/>
    <w:tmpl w:val="DCB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3C2798"/>
    <w:multiLevelType w:val="multilevel"/>
    <w:tmpl w:val="4FE2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4"/>
  </w:num>
  <w:num w:numId="4">
    <w:abstractNumId w:val="5"/>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EEB"/>
    <w:rsid w:val="00261AC0"/>
    <w:rsid w:val="00701E66"/>
    <w:rsid w:val="00FD1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1EE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EE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FD1EEB"/>
    <w:rPr>
      <w:color w:val="0000FF"/>
      <w:u w:val="single"/>
    </w:rPr>
  </w:style>
  <w:style w:type="character" w:styleId="FollowedHyperlink">
    <w:name w:val="FollowedHyperlink"/>
    <w:basedOn w:val="DefaultParagraphFont"/>
    <w:uiPriority w:val="99"/>
    <w:semiHidden/>
    <w:unhideWhenUsed/>
    <w:rsid w:val="00FD1EEB"/>
    <w:rPr>
      <w:color w:val="800080"/>
      <w:u w:val="single"/>
    </w:rPr>
  </w:style>
  <w:style w:type="paragraph" w:styleId="z-TopofForm">
    <w:name w:val="HTML Top of Form"/>
    <w:basedOn w:val="Normal"/>
    <w:next w:val="Normal"/>
    <w:link w:val="z-TopofFormChar"/>
    <w:hidden/>
    <w:uiPriority w:val="99"/>
    <w:semiHidden/>
    <w:unhideWhenUsed/>
    <w:rsid w:val="00FD1EE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D1EEB"/>
    <w:rPr>
      <w:rFonts w:ascii="Arial" w:eastAsia="Times New Roman" w:hAnsi="Arial" w:cs="Arial"/>
      <w:vanish/>
      <w:sz w:val="16"/>
      <w:szCs w:val="16"/>
    </w:rPr>
  </w:style>
  <w:style w:type="character" w:customStyle="1" w:styleId="sep">
    <w:name w:val="sep"/>
    <w:basedOn w:val="DefaultParagraphFont"/>
    <w:rsid w:val="00FD1EEB"/>
  </w:style>
  <w:style w:type="paragraph" w:styleId="NormalWeb">
    <w:name w:val="Normal (Web)"/>
    <w:basedOn w:val="Normal"/>
    <w:uiPriority w:val="99"/>
    <w:semiHidden/>
    <w:unhideWhenUsed/>
    <w:rsid w:val="00FD1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1EEB"/>
    <w:rPr>
      <w:b/>
      <w:bCs/>
    </w:rPr>
  </w:style>
  <w:style w:type="character" w:customStyle="1" w:styleId="pin1526807869325buttonpin">
    <w:name w:val="pin_1526807869325_button_pin"/>
    <w:basedOn w:val="DefaultParagraphFont"/>
    <w:rsid w:val="00FD1EEB"/>
  </w:style>
  <w:style w:type="paragraph" w:styleId="z-BottomofForm">
    <w:name w:val="HTML Bottom of Form"/>
    <w:basedOn w:val="Normal"/>
    <w:next w:val="Normal"/>
    <w:link w:val="z-BottomofFormChar"/>
    <w:hidden/>
    <w:uiPriority w:val="99"/>
    <w:semiHidden/>
    <w:unhideWhenUsed/>
    <w:rsid w:val="00FD1EE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D1EEB"/>
    <w:rPr>
      <w:rFonts w:ascii="Arial" w:eastAsia="Times New Roman" w:hAnsi="Arial" w:cs="Arial"/>
      <w:vanish/>
      <w:sz w:val="16"/>
      <w:szCs w:val="16"/>
    </w:rPr>
  </w:style>
  <w:style w:type="character" w:customStyle="1" w:styleId="at4-visually-hidden">
    <w:name w:val="at4-visually-hidden"/>
    <w:basedOn w:val="DefaultParagraphFont"/>
    <w:rsid w:val="00FD1EEB"/>
  </w:style>
  <w:style w:type="character" w:customStyle="1" w:styleId="at-icon-wrapper">
    <w:name w:val="at-icon-wrapper"/>
    <w:basedOn w:val="DefaultParagraphFont"/>
    <w:rsid w:val="00FD1EEB"/>
  </w:style>
  <w:style w:type="character" w:customStyle="1" w:styleId="at4-share-count">
    <w:name w:val="at4-share-count"/>
    <w:basedOn w:val="DefaultParagraphFont"/>
    <w:rsid w:val="00FD1EEB"/>
  </w:style>
  <w:style w:type="character" w:customStyle="1" w:styleId="at4-counter">
    <w:name w:val="at4-counter"/>
    <w:basedOn w:val="DefaultParagraphFont"/>
    <w:rsid w:val="00FD1EEB"/>
  </w:style>
  <w:style w:type="character" w:customStyle="1" w:styleId="at4-share-label">
    <w:name w:val="at4-share-label"/>
    <w:basedOn w:val="DefaultParagraphFont"/>
    <w:rsid w:val="00FD1EEB"/>
  </w:style>
  <w:style w:type="character" w:customStyle="1" w:styleId="at-follow-label">
    <w:name w:val="at-follow-label"/>
    <w:basedOn w:val="DefaultParagraphFont"/>
    <w:rsid w:val="00FD1EEB"/>
  </w:style>
  <w:style w:type="paragraph" w:styleId="BalloonText">
    <w:name w:val="Balloon Text"/>
    <w:basedOn w:val="Normal"/>
    <w:link w:val="BalloonTextChar"/>
    <w:uiPriority w:val="99"/>
    <w:semiHidden/>
    <w:unhideWhenUsed/>
    <w:rsid w:val="00FD1E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E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1EE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EE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FD1EEB"/>
    <w:rPr>
      <w:color w:val="0000FF"/>
      <w:u w:val="single"/>
    </w:rPr>
  </w:style>
  <w:style w:type="character" w:styleId="FollowedHyperlink">
    <w:name w:val="FollowedHyperlink"/>
    <w:basedOn w:val="DefaultParagraphFont"/>
    <w:uiPriority w:val="99"/>
    <w:semiHidden/>
    <w:unhideWhenUsed/>
    <w:rsid w:val="00FD1EEB"/>
    <w:rPr>
      <w:color w:val="800080"/>
      <w:u w:val="single"/>
    </w:rPr>
  </w:style>
  <w:style w:type="paragraph" w:styleId="z-TopofForm">
    <w:name w:val="HTML Top of Form"/>
    <w:basedOn w:val="Normal"/>
    <w:next w:val="Normal"/>
    <w:link w:val="z-TopofFormChar"/>
    <w:hidden/>
    <w:uiPriority w:val="99"/>
    <w:semiHidden/>
    <w:unhideWhenUsed/>
    <w:rsid w:val="00FD1EE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D1EEB"/>
    <w:rPr>
      <w:rFonts w:ascii="Arial" w:eastAsia="Times New Roman" w:hAnsi="Arial" w:cs="Arial"/>
      <w:vanish/>
      <w:sz w:val="16"/>
      <w:szCs w:val="16"/>
    </w:rPr>
  </w:style>
  <w:style w:type="character" w:customStyle="1" w:styleId="sep">
    <w:name w:val="sep"/>
    <w:basedOn w:val="DefaultParagraphFont"/>
    <w:rsid w:val="00FD1EEB"/>
  </w:style>
  <w:style w:type="paragraph" w:styleId="NormalWeb">
    <w:name w:val="Normal (Web)"/>
    <w:basedOn w:val="Normal"/>
    <w:uiPriority w:val="99"/>
    <w:semiHidden/>
    <w:unhideWhenUsed/>
    <w:rsid w:val="00FD1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1EEB"/>
    <w:rPr>
      <w:b/>
      <w:bCs/>
    </w:rPr>
  </w:style>
  <w:style w:type="character" w:customStyle="1" w:styleId="pin1526807869325buttonpin">
    <w:name w:val="pin_1526807869325_button_pin"/>
    <w:basedOn w:val="DefaultParagraphFont"/>
    <w:rsid w:val="00FD1EEB"/>
  </w:style>
  <w:style w:type="paragraph" w:styleId="z-BottomofForm">
    <w:name w:val="HTML Bottom of Form"/>
    <w:basedOn w:val="Normal"/>
    <w:next w:val="Normal"/>
    <w:link w:val="z-BottomofFormChar"/>
    <w:hidden/>
    <w:uiPriority w:val="99"/>
    <w:semiHidden/>
    <w:unhideWhenUsed/>
    <w:rsid w:val="00FD1EE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D1EEB"/>
    <w:rPr>
      <w:rFonts w:ascii="Arial" w:eastAsia="Times New Roman" w:hAnsi="Arial" w:cs="Arial"/>
      <w:vanish/>
      <w:sz w:val="16"/>
      <w:szCs w:val="16"/>
    </w:rPr>
  </w:style>
  <w:style w:type="character" w:customStyle="1" w:styleId="at4-visually-hidden">
    <w:name w:val="at4-visually-hidden"/>
    <w:basedOn w:val="DefaultParagraphFont"/>
    <w:rsid w:val="00FD1EEB"/>
  </w:style>
  <w:style w:type="character" w:customStyle="1" w:styleId="at-icon-wrapper">
    <w:name w:val="at-icon-wrapper"/>
    <w:basedOn w:val="DefaultParagraphFont"/>
    <w:rsid w:val="00FD1EEB"/>
  </w:style>
  <w:style w:type="character" w:customStyle="1" w:styleId="at4-share-count">
    <w:name w:val="at4-share-count"/>
    <w:basedOn w:val="DefaultParagraphFont"/>
    <w:rsid w:val="00FD1EEB"/>
  </w:style>
  <w:style w:type="character" w:customStyle="1" w:styleId="at4-counter">
    <w:name w:val="at4-counter"/>
    <w:basedOn w:val="DefaultParagraphFont"/>
    <w:rsid w:val="00FD1EEB"/>
  </w:style>
  <w:style w:type="character" w:customStyle="1" w:styleId="at4-share-label">
    <w:name w:val="at4-share-label"/>
    <w:basedOn w:val="DefaultParagraphFont"/>
    <w:rsid w:val="00FD1EEB"/>
  </w:style>
  <w:style w:type="character" w:customStyle="1" w:styleId="at-follow-label">
    <w:name w:val="at-follow-label"/>
    <w:basedOn w:val="DefaultParagraphFont"/>
    <w:rsid w:val="00FD1EEB"/>
  </w:style>
  <w:style w:type="paragraph" w:styleId="BalloonText">
    <w:name w:val="Balloon Text"/>
    <w:basedOn w:val="Normal"/>
    <w:link w:val="BalloonTextChar"/>
    <w:uiPriority w:val="99"/>
    <w:semiHidden/>
    <w:unhideWhenUsed/>
    <w:rsid w:val="00FD1E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E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197440">
      <w:bodyDiv w:val="1"/>
      <w:marLeft w:val="0"/>
      <w:marRight w:val="0"/>
      <w:marTop w:val="0"/>
      <w:marBottom w:val="0"/>
      <w:divBdr>
        <w:top w:val="none" w:sz="0" w:space="0" w:color="auto"/>
        <w:left w:val="none" w:sz="0" w:space="0" w:color="auto"/>
        <w:bottom w:val="none" w:sz="0" w:space="0" w:color="auto"/>
        <w:right w:val="none" w:sz="0" w:space="0" w:color="auto"/>
      </w:divBdr>
      <w:divsChild>
        <w:div w:id="2052606106">
          <w:marLeft w:val="0"/>
          <w:marRight w:val="0"/>
          <w:marTop w:val="0"/>
          <w:marBottom w:val="0"/>
          <w:divBdr>
            <w:top w:val="none" w:sz="0" w:space="0" w:color="auto"/>
            <w:left w:val="none" w:sz="0" w:space="0" w:color="auto"/>
            <w:bottom w:val="none" w:sz="0" w:space="0" w:color="auto"/>
            <w:right w:val="none" w:sz="0" w:space="0" w:color="auto"/>
          </w:divBdr>
          <w:divsChild>
            <w:div w:id="295379240">
              <w:marLeft w:val="0"/>
              <w:marRight w:val="0"/>
              <w:marTop w:val="0"/>
              <w:marBottom w:val="0"/>
              <w:divBdr>
                <w:top w:val="none" w:sz="0" w:space="0" w:color="auto"/>
                <w:left w:val="none" w:sz="0" w:space="0" w:color="auto"/>
                <w:bottom w:val="none" w:sz="0" w:space="0" w:color="auto"/>
                <w:right w:val="none" w:sz="0" w:space="0" w:color="auto"/>
              </w:divBdr>
              <w:divsChild>
                <w:div w:id="1308507164">
                  <w:marLeft w:val="0"/>
                  <w:marRight w:val="0"/>
                  <w:marTop w:val="0"/>
                  <w:marBottom w:val="0"/>
                  <w:divBdr>
                    <w:top w:val="none" w:sz="0" w:space="0" w:color="auto"/>
                    <w:left w:val="none" w:sz="0" w:space="0" w:color="auto"/>
                    <w:bottom w:val="none" w:sz="0" w:space="0" w:color="auto"/>
                    <w:right w:val="none" w:sz="0" w:space="0" w:color="auto"/>
                  </w:divBdr>
                  <w:divsChild>
                    <w:div w:id="349600668">
                      <w:marLeft w:val="0"/>
                      <w:marRight w:val="0"/>
                      <w:marTop w:val="0"/>
                      <w:marBottom w:val="0"/>
                      <w:divBdr>
                        <w:top w:val="none" w:sz="0" w:space="0" w:color="auto"/>
                        <w:left w:val="none" w:sz="0" w:space="0" w:color="auto"/>
                        <w:bottom w:val="none" w:sz="0" w:space="0" w:color="auto"/>
                        <w:right w:val="none" w:sz="0" w:space="0" w:color="auto"/>
                      </w:divBdr>
                    </w:div>
                  </w:divsChild>
                </w:div>
                <w:div w:id="1709912552">
                  <w:marLeft w:val="0"/>
                  <w:marRight w:val="0"/>
                  <w:marTop w:val="0"/>
                  <w:marBottom w:val="0"/>
                  <w:divBdr>
                    <w:top w:val="none" w:sz="0" w:space="0" w:color="auto"/>
                    <w:left w:val="none" w:sz="0" w:space="0" w:color="auto"/>
                    <w:bottom w:val="none" w:sz="0" w:space="0" w:color="auto"/>
                    <w:right w:val="none" w:sz="0" w:space="0" w:color="auto"/>
                  </w:divBdr>
                </w:div>
                <w:div w:id="943416176">
                  <w:marLeft w:val="0"/>
                  <w:marRight w:val="0"/>
                  <w:marTop w:val="0"/>
                  <w:marBottom w:val="0"/>
                  <w:divBdr>
                    <w:top w:val="none" w:sz="0" w:space="0" w:color="auto"/>
                    <w:left w:val="none" w:sz="0" w:space="0" w:color="auto"/>
                    <w:bottom w:val="none" w:sz="0" w:space="0" w:color="auto"/>
                    <w:right w:val="none" w:sz="0" w:space="0" w:color="auto"/>
                  </w:divBdr>
                  <w:divsChild>
                    <w:div w:id="2130656762">
                      <w:marLeft w:val="0"/>
                      <w:marRight w:val="0"/>
                      <w:marTop w:val="0"/>
                      <w:marBottom w:val="0"/>
                      <w:divBdr>
                        <w:top w:val="none" w:sz="0" w:space="0" w:color="auto"/>
                        <w:left w:val="none" w:sz="0" w:space="0" w:color="auto"/>
                        <w:bottom w:val="none" w:sz="0" w:space="0" w:color="auto"/>
                        <w:right w:val="none" w:sz="0" w:space="0" w:color="auto"/>
                      </w:divBdr>
                      <w:divsChild>
                        <w:div w:id="182218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61127">
                  <w:marLeft w:val="0"/>
                  <w:marRight w:val="0"/>
                  <w:marTop w:val="0"/>
                  <w:marBottom w:val="0"/>
                  <w:divBdr>
                    <w:top w:val="none" w:sz="0" w:space="0" w:color="auto"/>
                    <w:left w:val="none" w:sz="0" w:space="0" w:color="auto"/>
                    <w:bottom w:val="none" w:sz="0" w:space="0" w:color="auto"/>
                    <w:right w:val="none" w:sz="0" w:space="0" w:color="auto"/>
                  </w:divBdr>
                  <w:divsChild>
                    <w:div w:id="1090009642">
                      <w:marLeft w:val="0"/>
                      <w:marRight w:val="0"/>
                      <w:marTop w:val="0"/>
                      <w:marBottom w:val="0"/>
                      <w:divBdr>
                        <w:top w:val="none" w:sz="0" w:space="0" w:color="auto"/>
                        <w:left w:val="none" w:sz="0" w:space="0" w:color="auto"/>
                        <w:bottom w:val="none" w:sz="0" w:space="0" w:color="auto"/>
                        <w:right w:val="none" w:sz="0" w:space="0" w:color="auto"/>
                      </w:divBdr>
                      <w:divsChild>
                        <w:div w:id="185244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79878">
                  <w:marLeft w:val="0"/>
                  <w:marRight w:val="0"/>
                  <w:marTop w:val="0"/>
                  <w:marBottom w:val="0"/>
                  <w:divBdr>
                    <w:top w:val="none" w:sz="0" w:space="0" w:color="auto"/>
                    <w:left w:val="none" w:sz="0" w:space="0" w:color="auto"/>
                    <w:bottom w:val="none" w:sz="0" w:space="0" w:color="auto"/>
                    <w:right w:val="none" w:sz="0" w:space="0" w:color="auto"/>
                  </w:divBdr>
                  <w:divsChild>
                    <w:div w:id="140775981">
                      <w:marLeft w:val="0"/>
                      <w:marRight w:val="0"/>
                      <w:marTop w:val="0"/>
                      <w:marBottom w:val="0"/>
                      <w:divBdr>
                        <w:top w:val="none" w:sz="0" w:space="0" w:color="auto"/>
                        <w:left w:val="none" w:sz="0" w:space="0" w:color="auto"/>
                        <w:bottom w:val="none" w:sz="0" w:space="0" w:color="auto"/>
                        <w:right w:val="none" w:sz="0" w:space="0" w:color="auto"/>
                      </w:divBdr>
                      <w:divsChild>
                        <w:div w:id="1516654007">
                          <w:marLeft w:val="0"/>
                          <w:marRight w:val="0"/>
                          <w:marTop w:val="0"/>
                          <w:marBottom w:val="0"/>
                          <w:divBdr>
                            <w:top w:val="none" w:sz="0" w:space="0" w:color="auto"/>
                            <w:left w:val="none" w:sz="0" w:space="0" w:color="auto"/>
                            <w:bottom w:val="none" w:sz="0" w:space="0" w:color="auto"/>
                            <w:right w:val="none" w:sz="0" w:space="0" w:color="auto"/>
                          </w:divBdr>
                          <w:divsChild>
                            <w:div w:id="122776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3141">
                      <w:marLeft w:val="0"/>
                      <w:marRight w:val="0"/>
                      <w:marTop w:val="0"/>
                      <w:marBottom w:val="0"/>
                      <w:divBdr>
                        <w:top w:val="none" w:sz="0" w:space="0" w:color="auto"/>
                        <w:left w:val="none" w:sz="0" w:space="0" w:color="auto"/>
                        <w:bottom w:val="none" w:sz="0" w:space="0" w:color="auto"/>
                        <w:right w:val="none" w:sz="0" w:space="0" w:color="auto"/>
                      </w:divBdr>
                      <w:divsChild>
                        <w:div w:id="223294667">
                          <w:marLeft w:val="0"/>
                          <w:marRight w:val="0"/>
                          <w:marTop w:val="0"/>
                          <w:marBottom w:val="0"/>
                          <w:divBdr>
                            <w:top w:val="none" w:sz="0" w:space="0" w:color="auto"/>
                            <w:left w:val="none" w:sz="0" w:space="0" w:color="auto"/>
                            <w:bottom w:val="none" w:sz="0" w:space="0" w:color="auto"/>
                            <w:right w:val="none" w:sz="0" w:space="0" w:color="auto"/>
                          </w:divBdr>
                          <w:divsChild>
                            <w:div w:id="1344669673">
                              <w:marLeft w:val="0"/>
                              <w:marRight w:val="0"/>
                              <w:marTop w:val="0"/>
                              <w:marBottom w:val="0"/>
                              <w:divBdr>
                                <w:top w:val="none" w:sz="0" w:space="0" w:color="auto"/>
                                <w:left w:val="none" w:sz="0" w:space="0" w:color="auto"/>
                                <w:bottom w:val="none" w:sz="0" w:space="0" w:color="auto"/>
                                <w:right w:val="none" w:sz="0" w:space="0" w:color="auto"/>
                              </w:divBdr>
                              <w:divsChild>
                                <w:div w:id="950549137">
                                  <w:marLeft w:val="0"/>
                                  <w:marRight w:val="0"/>
                                  <w:marTop w:val="0"/>
                                  <w:marBottom w:val="0"/>
                                  <w:divBdr>
                                    <w:top w:val="none" w:sz="0" w:space="0" w:color="auto"/>
                                    <w:left w:val="none" w:sz="0" w:space="0" w:color="auto"/>
                                    <w:bottom w:val="none" w:sz="0" w:space="0" w:color="auto"/>
                                    <w:right w:val="none" w:sz="0" w:space="0" w:color="auto"/>
                                  </w:divBdr>
                                  <w:divsChild>
                                    <w:div w:id="1606689969">
                                      <w:marLeft w:val="0"/>
                                      <w:marRight w:val="0"/>
                                      <w:marTop w:val="0"/>
                                      <w:marBottom w:val="0"/>
                                      <w:divBdr>
                                        <w:top w:val="none" w:sz="0" w:space="0" w:color="auto"/>
                                        <w:left w:val="none" w:sz="0" w:space="0" w:color="auto"/>
                                        <w:bottom w:val="none" w:sz="0" w:space="0" w:color="auto"/>
                                        <w:right w:val="none" w:sz="0" w:space="0" w:color="auto"/>
                                      </w:divBdr>
                                      <w:divsChild>
                                        <w:div w:id="514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755548">
                              <w:marLeft w:val="0"/>
                              <w:marRight w:val="0"/>
                              <w:marTop w:val="0"/>
                              <w:marBottom w:val="0"/>
                              <w:divBdr>
                                <w:top w:val="none" w:sz="0" w:space="0" w:color="auto"/>
                                <w:left w:val="none" w:sz="0" w:space="0" w:color="auto"/>
                                <w:bottom w:val="none" w:sz="0" w:space="0" w:color="auto"/>
                                <w:right w:val="none" w:sz="0" w:space="0" w:color="auto"/>
                              </w:divBdr>
                            </w:div>
                            <w:div w:id="1531992400">
                              <w:marLeft w:val="0"/>
                              <w:marRight w:val="0"/>
                              <w:marTop w:val="0"/>
                              <w:marBottom w:val="0"/>
                              <w:divBdr>
                                <w:top w:val="none" w:sz="0" w:space="0" w:color="auto"/>
                                <w:left w:val="none" w:sz="0" w:space="0" w:color="auto"/>
                                <w:bottom w:val="none" w:sz="0" w:space="0" w:color="auto"/>
                                <w:right w:val="none" w:sz="0" w:space="0" w:color="auto"/>
                              </w:divBdr>
                            </w:div>
                            <w:div w:id="1981185128">
                              <w:marLeft w:val="0"/>
                              <w:marRight w:val="0"/>
                              <w:marTop w:val="0"/>
                              <w:marBottom w:val="0"/>
                              <w:divBdr>
                                <w:top w:val="none" w:sz="0" w:space="0" w:color="auto"/>
                                <w:left w:val="none" w:sz="0" w:space="0" w:color="auto"/>
                                <w:bottom w:val="none" w:sz="0" w:space="0" w:color="auto"/>
                                <w:right w:val="none" w:sz="0" w:space="0" w:color="auto"/>
                              </w:divBdr>
                            </w:div>
                            <w:div w:id="148521806">
                              <w:marLeft w:val="0"/>
                              <w:marRight w:val="0"/>
                              <w:marTop w:val="0"/>
                              <w:marBottom w:val="105"/>
                              <w:divBdr>
                                <w:top w:val="none" w:sz="0" w:space="0" w:color="auto"/>
                                <w:left w:val="none" w:sz="0" w:space="0" w:color="auto"/>
                                <w:bottom w:val="none" w:sz="0" w:space="0" w:color="auto"/>
                                <w:right w:val="none" w:sz="0" w:space="0" w:color="auto"/>
                              </w:divBdr>
                            </w:div>
                            <w:div w:id="1033190679">
                              <w:marLeft w:val="0"/>
                              <w:marRight w:val="0"/>
                              <w:marTop w:val="0"/>
                              <w:marBottom w:val="0"/>
                              <w:divBdr>
                                <w:top w:val="none" w:sz="0" w:space="0" w:color="auto"/>
                                <w:left w:val="none" w:sz="0" w:space="0" w:color="auto"/>
                                <w:bottom w:val="none" w:sz="0" w:space="0" w:color="auto"/>
                                <w:right w:val="none" w:sz="0" w:space="0" w:color="auto"/>
                              </w:divBdr>
                            </w:div>
                            <w:div w:id="803885385">
                              <w:marLeft w:val="0"/>
                              <w:marRight w:val="0"/>
                              <w:marTop w:val="0"/>
                              <w:marBottom w:val="0"/>
                              <w:divBdr>
                                <w:top w:val="none" w:sz="0" w:space="0" w:color="auto"/>
                                <w:left w:val="none" w:sz="0" w:space="0" w:color="auto"/>
                                <w:bottom w:val="none" w:sz="0" w:space="0" w:color="auto"/>
                                <w:right w:val="none" w:sz="0" w:space="0" w:color="auto"/>
                              </w:divBdr>
                            </w:div>
                            <w:div w:id="629168917">
                              <w:marLeft w:val="0"/>
                              <w:marRight w:val="0"/>
                              <w:marTop w:val="0"/>
                              <w:marBottom w:val="0"/>
                              <w:divBdr>
                                <w:top w:val="none" w:sz="0" w:space="0" w:color="auto"/>
                                <w:left w:val="none" w:sz="0" w:space="0" w:color="auto"/>
                                <w:bottom w:val="none" w:sz="0" w:space="0" w:color="auto"/>
                                <w:right w:val="none" w:sz="0" w:space="0" w:color="auto"/>
                              </w:divBdr>
                              <w:divsChild>
                                <w:div w:id="728041820">
                                  <w:marLeft w:val="0"/>
                                  <w:marRight w:val="0"/>
                                  <w:marTop w:val="0"/>
                                  <w:marBottom w:val="0"/>
                                  <w:divBdr>
                                    <w:top w:val="none" w:sz="0" w:space="0" w:color="auto"/>
                                    <w:left w:val="none" w:sz="0" w:space="0" w:color="auto"/>
                                    <w:bottom w:val="none" w:sz="0" w:space="0" w:color="auto"/>
                                    <w:right w:val="none" w:sz="0" w:space="0" w:color="auto"/>
                                  </w:divBdr>
                                  <w:divsChild>
                                    <w:div w:id="107173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05707">
                              <w:marLeft w:val="0"/>
                              <w:marRight w:val="0"/>
                              <w:marTop w:val="0"/>
                              <w:marBottom w:val="0"/>
                              <w:divBdr>
                                <w:top w:val="none" w:sz="0" w:space="0" w:color="auto"/>
                                <w:left w:val="none" w:sz="0" w:space="0" w:color="auto"/>
                                <w:bottom w:val="none" w:sz="0" w:space="0" w:color="auto"/>
                                <w:right w:val="none" w:sz="0" w:space="0" w:color="auto"/>
                              </w:divBdr>
                              <w:divsChild>
                                <w:div w:id="301472070">
                                  <w:marLeft w:val="0"/>
                                  <w:marRight w:val="0"/>
                                  <w:marTop w:val="0"/>
                                  <w:marBottom w:val="0"/>
                                  <w:divBdr>
                                    <w:top w:val="none" w:sz="0" w:space="0" w:color="auto"/>
                                    <w:left w:val="none" w:sz="0" w:space="0" w:color="auto"/>
                                    <w:bottom w:val="none" w:sz="0" w:space="0" w:color="auto"/>
                                    <w:right w:val="none" w:sz="0" w:space="0" w:color="auto"/>
                                  </w:divBdr>
                                  <w:divsChild>
                                    <w:div w:id="116802292">
                                      <w:marLeft w:val="0"/>
                                      <w:marRight w:val="0"/>
                                      <w:marTop w:val="0"/>
                                      <w:marBottom w:val="0"/>
                                      <w:divBdr>
                                        <w:top w:val="none" w:sz="0" w:space="0" w:color="auto"/>
                                        <w:left w:val="none" w:sz="0" w:space="0" w:color="auto"/>
                                        <w:bottom w:val="none" w:sz="0" w:space="0" w:color="auto"/>
                                        <w:right w:val="none" w:sz="0" w:space="0" w:color="auto"/>
                                      </w:divBdr>
                                    </w:div>
                                    <w:div w:id="72051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676876">
                              <w:marLeft w:val="0"/>
                              <w:marRight w:val="0"/>
                              <w:marTop w:val="0"/>
                              <w:marBottom w:val="0"/>
                              <w:divBdr>
                                <w:top w:val="none" w:sz="0" w:space="0" w:color="auto"/>
                                <w:left w:val="none" w:sz="0" w:space="0" w:color="auto"/>
                                <w:bottom w:val="none" w:sz="0" w:space="0" w:color="auto"/>
                                <w:right w:val="none" w:sz="0" w:space="0" w:color="auto"/>
                              </w:divBdr>
                              <w:divsChild>
                                <w:div w:id="108358079">
                                  <w:marLeft w:val="0"/>
                                  <w:marRight w:val="0"/>
                                  <w:marTop w:val="0"/>
                                  <w:marBottom w:val="0"/>
                                  <w:divBdr>
                                    <w:top w:val="none" w:sz="0" w:space="0" w:color="auto"/>
                                    <w:left w:val="none" w:sz="0" w:space="0" w:color="auto"/>
                                    <w:bottom w:val="none" w:sz="0" w:space="0" w:color="auto"/>
                                    <w:right w:val="none" w:sz="0" w:space="0" w:color="auto"/>
                                  </w:divBdr>
                                </w:div>
                                <w:div w:id="59207759">
                                  <w:marLeft w:val="0"/>
                                  <w:marRight w:val="0"/>
                                  <w:marTop w:val="0"/>
                                  <w:marBottom w:val="0"/>
                                  <w:divBdr>
                                    <w:top w:val="none" w:sz="0" w:space="0" w:color="auto"/>
                                    <w:left w:val="none" w:sz="0" w:space="0" w:color="auto"/>
                                    <w:bottom w:val="none" w:sz="0" w:space="0" w:color="auto"/>
                                    <w:right w:val="none" w:sz="0" w:space="0" w:color="auto"/>
                                  </w:divBdr>
                                  <w:divsChild>
                                    <w:div w:id="1569417186">
                                      <w:marLeft w:val="0"/>
                                      <w:marRight w:val="0"/>
                                      <w:marTop w:val="0"/>
                                      <w:marBottom w:val="0"/>
                                      <w:divBdr>
                                        <w:top w:val="none" w:sz="0" w:space="0" w:color="auto"/>
                                        <w:left w:val="none" w:sz="0" w:space="0" w:color="auto"/>
                                        <w:bottom w:val="none" w:sz="0" w:space="0" w:color="auto"/>
                                        <w:right w:val="none" w:sz="0" w:space="0" w:color="auto"/>
                                      </w:divBdr>
                                    </w:div>
                                    <w:div w:id="1899591516">
                                      <w:marLeft w:val="0"/>
                                      <w:marRight w:val="0"/>
                                      <w:marTop w:val="0"/>
                                      <w:marBottom w:val="0"/>
                                      <w:divBdr>
                                        <w:top w:val="none" w:sz="0" w:space="0" w:color="auto"/>
                                        <w:left w:val="none" w:sz="0" w:space="0" w:color="auto"/>
                                        <w:bottom w:val="none" w:sz="0" w:space="0" w:color="auto"/>
                                        <w:right w:val="none" w:sz="0" w:space="0" w:color="auto"/>
                                      </w:divBdr>
                                    </w:div>
                                    <w:div w:id="1072435072">
                                      <w:marLeft w:val="0"/>
                                      <w:marRight w:val="0"/>
                                      <w:marTop w:val="0"/>
                                      <w:marBottom w:val="0"/>
                                      <w:divBdr>
                                        <w:top w:val="none" w:sz="0" w:space="0" w:color="auto"/>
                                        <w:left w:val="none" w:sz="0" w:space="0" w:color="auto"/>
                                        <w:bottom w:val="none" w:sz="0" w:space="0" w:color="auto"/>
                                        <w:right w:val="none" w:sz="0" w:space="0" w:color="auto"/>
                                      </w:divBdr>
                                    </w:div>
                                    <w:div w:id="818569552">
                                      <w:marLeft w:val="0"/>
                                      <w:marRight w:val="0"/>
                                      <w:marTop w:val="0"/>
                                      <w:marBottom w:val="0"/>
                                      <w:divBdr>
                                        <w:top w:val="none" w:sz="0" w:space="0" w:color="auto"/>
                                        <w:left w:val="none" w:sz="0" w:space="0" w:color="auto"/>
                                        <w:bottom w:val="none" w:sz="0" w:space="0" w:color="auto"/>
                                        <w:right w:val="none" w:sz="0" w:space="0" w:color="auto"/>
                                      </w:divBdr>
                                    </w:div>
                                    <w:div w:id="1556886938">
                                      <w:marLeft w:val="0"/>
                                      <w:marRight w:val="0"/>
                                      <w:marTop w:val="0"/>
                                      <w:marBottom w:val="0"/>
                                      <w:divBdr>
                                        <w:top w:val="none" w:sz="0" w:space="0" w:color="auto"/>
                                        <w:left w:val="none" w:sz="0" w:space="0" w:color="auto"/>
                                        <w:bottom w:val="none" w:sz="0" w:space="0" w:color="auto"/>
                                        <w:right w:val="none" w:sz="0" w:space="0" w:color="auto"/>
                                      </w:divBdr>
                                    </w:div>
                                    <w:div w:id="1509247208">
                                      <w:marLeft w:val="0"/>
                                      <w:marRight w:val="0"/>
                                      <w:marTop w:val="0"/>
                                      <w:marBottom w:val="0"/>
                                      <w:divBdr>
                                        <w:top w:val="none" w:sz="0" w:space="0" w:color="auto"/>
                                        <w:left w:val="none" w:sz="0" w:space="0" w:color="auto"/>
                                        <w:bottom w:val="none" w:sz="0" w:space="0" w:color="auto"/>
                                        <w:right w:val="none" w:sz="0" w:space="0" w:color="auto"/>
                                      </w:divBdr>
                                    </w:div>
                                    <w:div w:id="142619855">
                                      <w:marLeft w:val="0"/>
                                      <w:marRight w:val="0"/>
                                      <w:marTop w:val="0"/>
                                      <w:marBottom w:val="0"/>
                                      <w:divBdr>
                                        <w:top w:val="none" w:sz="0" w:space="0" w:color="auto"/>
                                        <w:left w:val="none" w:sz="0" w:space="0" w:color="auto"/>
                                        <w:bottom w:val="none" w:sz="0" w:space="0" w:color="auto"/>
                                        <w:right w:val="none" w:sz="0" w:space="0" w:color="auto"/>
                                      </w:divBdr>
                                    </w:div>
                                    <w:div w:id="83309417">
                                      <w:marLeft w:val="0"/>
                                      <w:marRight w:val="0"/>
                                      <w:marTop w:val="0"/>
                                      <w:marBottom w:val="0"/>
                                      <w:divBdr>
                                        <w:top w:val="none" w:sz="0" w:space="0" w:color="auto"/>
                                        <w:left w:val="none" w:sz="0" w:space="0" w:color="auto"/>
                                        <w:bottom w:val="none" w:sz="0" w:space="0" w:color="auto"/>
                                        <w:right w:val="none" w:sz="0" w:space="0" w:color="auto"/>
                                      </w:divBdr>
                                    </w:div>
                                    <w:div w:id="136324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899726">
                              <w:marLeft w:val="0"/>
                              <w:marRight w:val="0"/>
                              <w:marTop w:val="0"/>
                              <w:marBottom w:val="0"/>
                              <w:divBdr>
                                <w:top w:val="none" w:sz="0" w:space="0" w:color="auto"/>
                                <w:left w:val="none" w:sz="0" w:space="0" w:color="auto"/>
                                <w:bottom w:val="none" w:sz="0" w:space="0" w:color="auto"/>
                                <w:right w:val="none" w:sz="0" w:space="0" w:color="auto"/>
                              </w:divBdr>
                              <w:divsChild>
                                <w:div w:id="35647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930892">
                          <w:marLeft w:val="0"/>
                          <w:marRight w:val="0"/>
                          <w:marTop w:val="0"/>
                          <w:marBottom w:val="0"/>
                          <w:divBdr>
                            <w:top w:val="none" w:sz="0" w:space="0" w:color="auto"/>
                            <w:left w:val="none" w:sz="0" w:space="0" w:color="auto"/>
                            <w:bottom w:val="none" w:sz="0" w:space="0" w:color="auto"/>
                            <w:right w:val="none" w:sz="0" w:space="0" w:color="auto"/>
                          </w:divBdr>
                          <w:divsChild>
                            <w:div w:id="112752546">
                              <w:marLeft w:val="0"/>
                              <w:marRight w:val="0"/>
                              <w:marTop w:val="0"/>
                              <w:marBottom w:val="0"/>
                              <w:divBdr>
                                <w:top w:val="none" w:sz="0" w:space="0" w:color="auto"/>
                                <w:left w:val="none" w:sz="0" w:space="0" w:color="auto"/>
                                <w:bottom w:val="none" w:sz="0" w:space="0" w:color="auto"/>
                                <w:right w:val="none" w:sz="0" w:space="0" w:color="auto"/>
                              </w:divBdr>
                              <w:divsChild>
                                <w:div w:id="1570732015">
                                  <w:marLeft w:val="0"/>
                                  <w:marRight w:val="0"/>
                                  <w:marTop w:val="0"/>
                                  <w:marBottom w:val="0"/>
                                  <w:divBdr>
                                    <w:top w:val="none" w:sz="0" w:space="0" w:color="auto"/>
                                    <w:left w:val="none" w:sz="0" w:space="0" w:color="auto"/>
                                    <w:bottom w:val="none" w:sz="0" w:space="0" w:color="auto"/>
                                    <w:right w:val="none" w:sz="0" w:space="0" w:color="auto"/>
                                  </w:divBdr>
                                </w:div>
                                <w:div w:id="932397021">
                                  <w:marLeft w:val="0"/>
                                  <w:marRight w:val="0"/>
                                  <w:marTop w:val="0"/>
                                  <w:marBottom w:val="0"/>
                                  <w:divBdr>
                                    <w:top w:val="none" w:sz="0" w:space="0" w:color="auto"/>
                                    <w:left w:val="none" w:sz="0" w:space="0" w:color="auto"/>
                                    <w:bottom w:val="none" w:sz="0" w:space="0" w:color="auto"/>
                                    <w:right w:val="none" w:sz="0" w:space="0" w:color="auto"/>
                                  </w:divBdr>
                                </w:div>
                                <w:div w:id="439642087">
                                  <w:marLeft w:val="0"/>
                                  <w:marRight w:val="0"/>
                                  <w:marTop w:val="0"/>
                                  <w:marBottom w:val="0"/>
                                  <w:divBdr>
                                    <w:top w:val="none" w:sz="0" w:space="0" w:color="auto"/>
                                    <w:left w:val="none" w:sz="0" w:space="0" w:color="auto"/>
                                    <w:bottom w:val="none" w:sz="0" w:space="0" w:color="auto"/>
                                    <w:right w:val="none" w:sz="0" w:space="0" w:color="auto"/>
                                  </w:divBdr>
                                </w:div>
                                <w:div w:id="547574349">
                                  <w:marLeft w:val="0"/>
                                  <w:marRight w:val="0"/>
                                  <w:marTop w:val="0"/>
                                  <w:marBottom w:val="0"/>
                                  <w:divBdr>
                                    <w:top w:val="none" w:sz="0" w:space="0" w:color="auto"/>
                                    <w:left w:val="none" w:sz="0" w:space="0" w:color="auto"/>
                                    <w:bottom w:val="none" w:sz="0" w:space="0" w:color="auto"/>
                                    <w:right w:val="none" w:sz="0" w:space="0" w:color="auto"/>
                                  </w:divBdr>
                                </w:div>
                                <w:div w:id="2101170180">
                                  <w:marLeft w:val="0"/>
                                  <w:marRight w:val="0"/>
                                  <w:marTop w:val="0"/>
                                  <w:marBottom w:val="0"/>
                                  <w:divBdr>
                                    <w:top w:val="none" w:sz="0" w:space="0" w:color="auto"/>
                                    <w:left w:val="none" w:sz="0" w:space="0" w:color="auto"/>
                                    <w:bottom w:val="none" w:sz="0" w:space="0" w:color="auto"/>
                                    <w:right w:val="none" w:sz="0" w:space="0" w:color="auto"/>
                                  </w:divBdr>
                                </w:div>
                                <w:div w:id="1181506103">
                                  <w:marLeft w:val="0"/>
                                  <w:marRight w:val="0"/>
                                  <w:marTop w:val="0"/>
                                  <w:marBottom w:val="0"/>
                                  <w:divBdr>
                                    <w:top w:val="none" w:sz="0" w:space="0" w:color="auto"/>
                                    <w:left w:val="none" w:sz="0" w:space="0" w:color="auto"/>
                                    <w:bottom w:val="none" w:sz="0" w:space="0" w:color="auto"/>
                                    <w:right w:val="none" w:sz="0" w:space="0" w:color="auto"/>
                                  </w:divBdr>
                                </w:div>
                                <w:div w:id="424881564">
                                  <w:marLeft w:val="0"/>
                                  <w:marRight w:val="0"/>
                                  <w:marTop w:val="0"/>
                                  <w:marBottom w:val="0"/>
                                  <w:divBdr>
                                    <w:top w:val="none" w:sz="0" w:space="0" w:color="auto"/>
                                    <w:left w:val="none" w:sz="0" w:space="0" w:color="auto"/>
                                    <w:bottom w:val="none" w:sz="0" w:space="0" w:color="auto"/>
                                    <w:right w:val="none" w:sz="0" w:space="0" w:color="auto"/>
                                  </w:divBdr>
                                </w:div>
                                <w:div w:id="1481114138">
                                  <w:marLeft w:val="0"/>
                                  <w:marRight w:val="0"/>
                                  <w:marTop w:val="0"/>
                                  <w:marBottom w:val="0"/>
                                  <w:divBdr>
                                    <w:top w:val="none" w:sz="0" w:space="0" w:color="auto"/>
                                    <w:left w:val="none" w:sz="0" w:space="0" w:color="auto"/>
                                    <w:bottom w:val="none" w:sz="0" w:space="0" w:color="auto"/>
                                    <w:right w:val="none" w:sz="0" w:space="0" w:color="auto"/>
                                  </w:divBdr>
                                </w:div>
                                <w:div w:id="866331860">
                                  <w:marLeft w:val="0"/>
                                  <w:marRight w:val="0"/>
                                  <w:marTop w:val="0"/>
                                  <w:marBottom w:val="0"/>
                                  <w:divBdr>
                                    <w:top w:val="none" w:sz="0" w:space="0" w:color="auto"/>
                                    <w:left w:val="none" w:sz="0" w:space="0" w:color="auto"/>
                                    <w:bottom w:val="none" w:sz="0" w:space="0" w:color="auto"/>
                                    <w:right w:val="none" w:sz="0" w:space="0" w:color="auto"/>
                                  </w:divBdr>
                                </w:div>
                                <w:div w:id="1628655228">
                                  <w:marLeft w:val="0"/>
                                  <w:marRight w:val="0"/>
                                  <w:marTop w:val="0"/>
                                  <w:marBottom w:val="0"/>
                                  <w:divBdr>
                                    <w:top w:val="none" w:sz="0" w:space="0" w:color="auto"/>
                                    <w:left w:val="none" w:sz="0" w:space="0" w:color="auto"/>
                                    <w:bottom w:val="none" w:sz="0" w:space="0" w:color="auto"/>
                                    <w:right w:val="none" w:sz="0" w:space="0" w:color="auto"/>
                                  </w:divBdr>
                                </w:div>
                                <w:div w:id="59331791">
                                  <w:marLeft w:val="0"/>
                                  <w:marRight w:val="0"/>
                                  <w:marTop w:val="0"/>
                                  <w:marBottom w:val="0"/>
                                  <w:divBdr>
                                    <w:top w:val="none" w:sz="0" w:space="0" w:color="auto"/>
                                    <w:left w:val="none" w:sz="0" w:space="0" w:color="auto"/>
                                    <w:bottom w:val="none" w:sz="0" w:space="0" w:color="auto"/>
                                    <w:right w:val="none" w:sz="0" w:space="0" w:color="auto"/>
                                  </w:divBdr>
                                </w:div>
                                <w:div w:id="464390801">
                                  <w:marLeft w:val="0"/>
                                  <w:marRight w:val="0"/>
                                  <w:marTop w:val="0"/>
                                  <w:marBottom w:val="0"/>
                                  <w:divBdr>
                                    <w:top w:val="none" w:sz="0" w:space="0" w:color="auto"/>
                                    <w:left w:val="none" w:sz="0" w:space="0" w:color="auto"/>
                                    <w:bottom w:val="none" w:sz="0" w:space="0" w:color="auto"/>
                                    <w:right w:val="none" w:sz="0" w:space="0" w:color="auto"/>
                                  </w:divBdr>
                                </w:div>
                                <w:div w:id="1830364917">
                                  <w:marLeft w:val="0"/>
                                  <w:marRight w:val="0"/>
                                  <w:marTop w:val="0"/>
                                  <w:marBottom w:val="0"/>
                                  <w:divBdr>
                                    <w:top w:val="none" w:sz="0" w:space="0" w:color="auto"/>
                                    <w:left w:val="none" w:sz="0" w:space="0" w:color="auto"/>
                                    <w:bottom w:val="none" w:sz="0" w:space="0" w:color="auto"/>
                                    <w:right w:val="none" w:sz="0" w:space="0" w:color="auto"/>
                                  </w:divBdr>
                                </w:div>
                              </w:divsChild>
                            </w:div>
                            <w:div w:id="1163013591">
                              <w:marLeft w:val="0"/>
                              <w:marRight w:val="0"/>
                              <w:marTop w:val="0"/>
                              <w:marBottom w:val="0"/>
                              <w:divBdr>
                                <w:top w:val="none" w:sz="0" w:space="0" w:color="auto"/>
                                <w:left w:val="none" w:sz="0" w:space="0" w:color="auto"/>
                                <w:bottom w:val="none" w:sz="0" w:space="0" w:color="auto"/>
                                <w:right w:val="none" w:sz="0" w:space="0" w:color="auto"/>
                              </w:divBdr>
                              <w:divsChild>
                                <w:div w:id="755513591">
                                  <w:marLeft w:val="0"/>
                                  <w:marRight w:val="0"/>
                                  <w:marTop w:val="0"/>
                                  <w:marBottom w:val="0"/>
                                  <w:divBdr>
                                    <w:top w:val="none" w:sz="0" w:space="0" w:color="auto"/>
                                    <w:left w:val="none" w:sz="0" w:space="0" w:color="auto"/>
                                    <w:bottom w:val="none" w:sz="0" w:space="0" w:color="auto"/>
                                    <w:right w:val="none" w:sz="0" w:space="0" w:color="auto"/>
                                  </w:divBdr>
                                </w:div>
                              </w:divsChild>
                            </w:div>
                            <w:div w:id="663163187">
                              <w:marLeft w:val="0"/>
                              <w:marRight w:val="0"/>
                              <w:marTop w:val="0"/>
                              <w:marBottom w:val="0"/>
                              <w:divBdr>
                                <w:top w:val="none" w:sz="0" w:space="0" w:color="auto"/>
                                <w:left w:val="none" w:sz="0" w:space="0" w:color="auto"/>
                                <w:bottom w:val="none" w:sz="0" w:space="0" w:color="auto"/>
                                <w:right w:val="none" w:sz="0" w:space="0" w:color="auto"/>
                              </w:divBdr>
                              <w:divsChild>
                                <w:div w:id="2014070976">
                                  <w:marLeft w:val="0"/>
                                  <w:marRight w:val="0"/>
                                  <w:marTop w:val="0"/>
                                  <w:marBottom w:val="0"/>
                                  <w:divBdr>
                                    <w:top w:val="none" w:sz="0" w:space="0" w:color="auto"/>
                                    <w:left w:val="none" w:sz="0" w:space="0" w:color="auto"/>
                                    <w:bottom w:val="none" w:sz="0" w:space="0" w:color="auto"/>
                                    <w:right w:val="none" w:sz="0" w:space="0" w:color="auto"/>
                                  </w:divBdr>
                                </w:div>
                                <w:div w:id="494490686">
                                  <w:marLeft w:val="0"/>
                                  <w:marRight w:val="0"/>
                                  <w:marTop w:val="0"/>
                                  <w:marBottom w:val="0"/>
                                  <w:divBdr>
                                    <w:top w:val="none" w:sz="0" w:space="0" w:color="auto"/>
                                    <w:left w:val="none" w:sz="0" w:space="0" w:color="auto"/>
                                    <w:bottom w:val="none" w:sz="0" w:space="0" w:color="auto"/>
                                    <w:right w:val="none" w:sz="0" w:space="0" w:color="auto"/>
                                  </w:divBdr>
                                </w:div>
                                <w:div w:id="1613703171">
                                  <w:marLeft w:val="0"/>
                                  <w:marRight w:val="0"/>
                                  <w:marTop w:val="0"/>
                                  <w:marBottom w:val="0"/>
                                  <w:divBdr>
                                    <w:top w:val="none" w:sz="0" w:space="0" w:color="auto"/>
                                    <w:left w:val="none" w:sz="0" w:space="0" w:color="auto"/>
                                    <w:bottom w:val="none" w:sz="0" w:space="0" w:color="auto"/>
                                    <w:right w:val="none" w:sz="0" w:space="0" w:color="auto"/>
                                  </w:divBdr>
                                </w:div>
                                <w:div w:id="294875975">
                                  <w:marLeft w:val="0"/>
                                  <w:marRight w:val="0"/>
                                  <w:marTop w:val="0"/>
                                  <w:marBottom w:val="0"/>
                                  <w:divBdr>
                                    <w:top w:val="none" w:sz="0" w:space="0" w:color="auto"/>
                                    <w:left w:val="none" w:sz="0" w:space="0" w:color="auto"/>
                                    <w:bottom w:val="none" w:sz="0" w:space="0" w:color="auto"/>
                                    <w:right w:val="none" w:sz="0" w:space="0" w:color="auto"/>
                                  </w:divBdr>
                                </w:div>
                                <w:div w:id="59211738">
                                  <w:marLeft w:val="0"/>
                                  <w:marRight w:val="0"/>
                                  <w:marTop w:val="0"/>
                                  <w:marBottom w:val="0"/>
                                  <w:divBdr>
                                    <w:top w:val="none" w:sz="0" w:space="0" w:color="auto"/>
                                    <w:left w:val="none" w:sz="0" w:space="0" w:color="auto"/>
                                    <w:bottom w:val="none" w:sz="0" w:space="0" w:color="auto"/>
                                    <w:right w:val="none" w:sz="0" w:space="0" w:color="auto"/>
                                  </w:divBdr>
                                </w:div>
                                <w:div w:id="1948732579">
                                  <w:marLeft w:val="0"/>
                                  <w:marRight w:val="0"/>
                                  <w:marTop w:val="0"/>
                                  <w:marBottom w:val="0"/>
                                  <w:divBdr>
                                    <w:top w:val="none" w:sz="0" w:space="0" w:color="auto"/>
                                    <w:left w:val="none" w:sz="0" w:space="0" w:color="auto"/>
                                    <w:bottom w:val="none" w:sz="0" w:space="0" w:color="auto"/>
                                    <w:right w:val="none" w:sz="0" w:space="0" w:color="auto"/>
                                  </w:divBdr>
                                </w:div>
                                <w:div w:id="837236337">
                                  <w:marLeft w:val="0"/>
                                  <w:marRight w:val="0"/>
                                  <w:marTop w:val="0"/>
                                  <w:marBottom w:val="0"/>
                                  <w:divBdr>
                                    <w:top w:val="none" w:sz="0" w:space="0" w:color="auto"/>
                                    <w:left w:val="none" w:sz="0" w:space="0" w:color="auto"/>
                                    <w:bottom w:val="none" w:sz="0" w:space="0" w:color="auto"/>
                                    <w:right w:val="none" w:sz="0" w:space="0" w:color="auto"/>
                                  </w:divBdr>
                                </w:div>
                                <w:div w:id="500583374">
                                  <w:marLeft w:val="0"/>
                                  <w:marRight w:val="0"/>
                                  <w:marTop w:val="0"/>
                                  <w:marBottom w:val="0"/>
                                  <w:divBdr>
                                    <w:top w:val="none" w:sz="0" w:space="0" w:color="auto"/>
                                    <w:left w:val="none" w:sz="0" w:space="0" w:color="auto"/>
                                    <w:bottom w:val="none" w:sz="0" w:space="0" w:color="auto"/>
                                    <w:right w:val="none" w:sz="0" w:space="0" w:color="auto"/>
                                  </w:divBdr>
                                </w:div>
                                <w:div w:id="978994214">
                                  <w:marLeft w:val="0"/>
                                  <w:marRight w:val="0"/>
                                  <w:marTop w:val="0"/>
                                  <w:marBottom w:val="0"/>
                                  <w:divBdr>
                                    <w:top w:val="none" w:sz="0" w:space="0" w:color="auto"/>
                                    <w:left w:val="none" w:sz="0" w:space="0" w:color="auto"/>
                                    <w:bottom w:val="none" w:sz="0" w:space="0" w:color="auto"/>
                                    <w:right w:val="none" w:sz="0" w:space="0" w:color="auto"/>
                                  </w:divBdr>
                                </w:div>
                                <w:div w:id="288976766">
                                  <w:marLeft w:val="0"/>
                                  <w:marRight w:val="0"/>
                                  <w:marTop w:val="0"/>
                                  <w:marBottom w:val="0"/>
                                  <w:divBdr>
                                    <w:top w:val="none" w:sz="0" w:space="0" w:color="auto"/>
                                    <w:left w:val="none" w:sz="0" w:space="0" w:color="auto"/>
                                    <w:bottom w:val="none" w:sz="0" w:space="0" w:color="auto"/>
                                    <w:right w:val="none" w:sz="0" w:space="0" w:color="auto"/>
                                  </w:divBdr>
                                </w:div>
                                <w:div w:id="1596399984">
                                  <w:marLeft w:val="0"/>
                                  <w:marRight w:val="0"/>
                                  <w:marTop w:val="0"/>
                                  <w:marBottom w:val="0"/>
                                  <w:divBdr>
                                    <w:top w:val="none" w:sz="0" w:space="0" w:color="auto"/>
                                    <w:left w:val="none" w:sz="0" w:space="0" w:color="auto"/>
                                    <w:bottom w:val="none" w:sz="0" w:space="0" w:color="auto"/>
                                    <w:right w:val="none" w:sz="0" w:space="0" w:color="auto"/>
                                  </w:divBdr>
                                </w:div>
                                <w:div w:id="137396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536528">
                      <w:marLeft w:val="0"/>
                      <w:marRight w:val="0"/>
                      <w:marTop w:val="0"/>
                      <w:marBottom w:val="0"/>
                      <w:divBdr>
                        <w:top w:val="none" w:sz="0" w:space="0" w:color="auto"/>
                        <w:left w:val="none" w:sz="0" w:space="0" w:color="auto"/>
                        <w:bottom w:val="none" w:sz="0" w:space="0" w:color="auto"/>
                        <w:right w:val="none" w:sz="0" w:space="0" w:color="auto"/>
                      </w:divBdr>
                      <w:divsChild>
                        <w:div w:id="330259387">
                          <w:marLeft w:val="0"/>
                          <w:marRight w:val="0"/>
                          <w:marTop w:val="0"/>
                          <w:marBottom w:val="150"/>
                          <w:divBdr>
                            <w:top w:val="none" w:sz="0" w:space="0" w:color="auto"/>
                            <w:left w:val="none" w:sz="0" w:space="0" w:color="auto"/>
                            <w:bottom w:val="single" w:sz="18" w:space="2" w:color="DD0301"/>
                            <w:right w:val="none" w:sz="0" w:space="0" w:color="auto"/>
                          </w:divBdr>
                        </w:div>
                        <w:div w:id="982925732">
                          <w:marLeft w:val="0"/>
                          <w:marRight w:val="0"/>
                          <w:marTop w:val="150"/>
                          <w:marBottom w:val="0"/>
                          <w:divBdr>
                            <w:top w:val="none" w:sz="0" w:space="0" w:color="auto"/>
                            <w:left w:val="none" w:sz="0" w:space="0" w:color="auto"/>
                            <w:bottom w:val="none" w:sz="0" w:space="0" w:color="auto"/>
                            <w:right w:val="none" w:sz="0" w:space="0" w:color="auto"/>
                          </w:divBdr>
                        </w:div>
                        <w:div w:id="1405491458">
                          <w:marLeft w:val="0"/>
                          <w:marRight w:val="0"/>
                          <w:marTop w:val="150"/>
                          <w:marBottom w:val="0"/>
                          <w:divBdr>
                            <w:top w:val="none" w:sz="0" w:space="0" w:color="auto"/>
                            <w:left w:val="none" w:sz="0" w:space="0" w:color="auto"/>
                            <w:bottom w:val="none" w:sz="0" w:space="0" w:color="auto"/>
                            <w:right w:val="none" w:sz="0" w:space="0" w:color="auto"/>
                          </w:divBdr>
                        </w:div>
                        <w:div w:id="1998024685">
                          <w:marLeft w:val="0"/>
                          <w:marRight w:val="0"/>
                          <w:marTop w:val="150"/>
                          <w:marBottom w:val="0"/>
                          <w:divBdr>
                            <w:top w:val="none" w:sz="0" w:space="0" w:color="auto"/>
                            <w:left w:val="none" w:sz="0" w:space="0" w:color="auto"/>
                            <w:bottom w:val="none" w:sz="0" w:space="0" w:color="auto"/>
                            <w:right w:val="none" w:sz="0" w:space="0" w:color="auto"/>
                          </w:divBdr>
                        </w:div>
                        <w:div w:id="95177004">
                          <w:marLeft w:val="0"/>
                          <w:marRight w:val="0"/>
                          <w:marTop w:val="150"/>
                          <w:marBottom w:val="0"/>
                          <w:divBdr>
                            <w:top w:val="none" w:sz="0" w:space="0" w:color="auto"/>
                            <w:left w:val="none" w:sz="0" w:space="0" w:color="auto"/>
                            <w:bottom w:val="none" w:sz="0" w:space="0" w:color="auto"/>
                            <w:right w:val="none" w:sz="0" w:space="0" w:color="auto"/>
                          </w:divBdr>
                        </w:div>
                        <w:div w:id="1146119609">
                          <w:marLeft w:val="0"/>
                          <w:marRight w:val="0"/>
                          <w:marTop w:val="150"/>
                          <w:marBottom w:val="0"/>
                          <w:divBdr>
                            <w:top w:val="none" w:sz="0" w:space="0" w:color="auto"/>
                            <w:left w:val="none" w:sz="0" w:space="0" w:color="auto"/>
                            <w:bottom w:val="none" w:sz="0" w:space="0" w:color="auto"/>
                            <w:right w:val="none" w:sz="0" w:space="0" w:color="auto"/>
                          </w:divBdr>
                        </w:div>
                        <w:div w:id="109053981">
                          <w:marLeft w:val="0"/>
                          <w:marRight w:val="0"/>
                          <w:marTop w:val="150"/>
                          <w:marBottom w:val="0"/>
                          <w:divBdr>
                            <w:top w:val="none" w:sz="0" w:space="0" w:color="auto"/>
                            <w:left w:val="none" w:sz="0" w:space="0" w:color="auto"/>
                            <w:bottom w:val="none" w:sz="0" w:space="0" w:color="auto"/>
                            <w:right w:val="none" w:sz="0" w:space="0" w:color="auto"/>
                          </w:divBdr>
                        </w:div>
                        <w:div w:id="974218590">
                          <w:marLeft w:val="0"/>
                          <w:marRight w:val="0"/>
                          <w:marTop w:val="150"/>
                          <w:marBottom w:val="0"/>
                          <w:divBdr>
                            <w:top w:val="none" w:sz="0" w:space="0" w:color="auto"/>
                            <w:left w:val="none" w:sz="0" w:space="0" w:color="auto"/>
                            <w:bottom w:val="none" w:sz="0" w:space="0" w:color="auto"/>
                            <w:right w:val="none" w:sz="0" w:space="0" w:color="auto"/>
                          </w:divBdr>
                        </w:div>
                        <w:div w:id="1819763234">
                          <w:marLeft w:val="0"/>
                          <w:marRight w:val="0"/>
                          <w:marTop w:val="150"/>
                          <w:marBottom w:val="0"/>
                          <w:divBdr>
                            <w:top w:val="none" w:sz="0" w:space="0" w:color="auto"/>
                            <w:left w:val="none" w:sz="0" w:space="0" w:color="auto"/>
                            <w:bottom w:val="none" w:sz="0" w:space="0" w:color="auto"/>
                            <w:right w:val="none" w:sz="0" w:space="0" w:color="auto"/>
                          </w:divBdr>
                        </w:div>
                        <w:div w:id="1233810232">
                          <w:marLeft w:val="0"/>
                          <w:marRight w:val="0"/>
                          <w:marTop w:val="150"/>
                          <w:marBottom w:val="0"/>
                          <w:divBdr>
                            <w:top w:val="none" w:sz="0" w:space="0" w:color="auto"/>
                            <w:left w:val="none" w:sz="0" w:space="0" w:color="auto"/>
                            <w:bottom w:val="none" w:sz="0" w:space="0" w:color="auto"/>
                            <w:right w:val="none" w:sz="0" w:space="0" w:color="auto"/>
                          </w:divBdr>
                        </w:div>
                        <w:div w:id="13135594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18142605">
                  <w:marLeft w:val="0"/>
                  <w:marRight w:val="0"/>
                  <w:marTop w:val="0"/>
                  <w:marBottom w:val="0"/>
                  <w:divBdr>
                    <w:top w:val="none" w:sz="0" w:space="0" w:color="auto"/>
                    <w:left w:val="none" w:sz="0" w:space="0" w:color="auto"/>
                    <w:bottom w:val="none" w:sz="0" w:space="0" w:color="auto"/>
                    <w:right w:val="none" w:sz="0" w:space="0" w:color="auto"/>
                  </w:divBdr>
                  <w:divsChild>
                    <w:div w:id="70552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561476">
          <w:marLeft w:val="0"/>
          <w:marRight w:val="0"/>
          <w:marTop w:val="0"/>
          <w:marBottom w:val="0"/>
          <w:divBdr>
            <w:top w:val="none" w:sz="0" w:space="0" w:color="auto"/>
            <w:left w:val="none" w:sz="0" w:space="0" w:color="auto"/>
            <w:bottom w:val="none" w:sz="0" w:space="0" w:color="auto"/>
            <w:right w:val="none" w:sz="0" w:space="0" w:color="auto"/>
          </w:divBdr>
        </w:div>
        <w:div w:id="1751465406">
          <w:marLeft w:val="0"/>
          <w:marRight w:val="0"/>
          <w:marTop w:val="0"/>
          <w:marBottom w:val="0"/>
          <w:divBdr>
            <w:top w:val="none" w:sz="0" w:space="0" w:color="auto"/>
            <w:left w:val="none" w:sz="0" w:space="0" w:color="auto"/>
            <w:bottom w:val="none" w:sz="0" w:space="0" w:color="auto"/>
            <w:right w:val="none" w:sz="0" w:space="0" w:color="auto"/>
          </w:divBdr>
          <w:divsChild>
            <w:div w:id="2057654732">
              <w:marLeft w:val="0"/>
              <w:marRight w:val="0"/>
              <w:marTop w:val="0"/>
              <w:marBottom w:val="0"/>
              <w:divBdr>
                <w:top w:val="none" w:sz="0" w:space="0" w:color="auto"/>
                <w:left w:val="none" w:sz="0" w:space="0" w:color="auto"/>
                <w:bottom w:val="none" w:sz="0" w:space="0" w:color="auto"/>
                <w:right w:val="none" w:sz="0" w:space="0" w:color="auto"/>
              </w:divBdr>
            </w:div>
            <w:div w:id="2030332504">
              <w:marLeft w:val="0"/>
              <w:marRight w:val="0"/>
              <w:marTop w:val="0"/>
              <w:marBottom w:val="0"/>
              <w:divBdr>
                <w:top w:val="none" w:sz="0" w:space="0" w:color="auto"/>
                <w:left w:val="none" w:sz="0" w:space="0" w:color="auto"/>
                <w:bottom w:val="none" w:sz="0" w:space="0" w:color="auto"/>
                <w:right w:val="none" w:sz="0" w:space="0" w:color="auto"/>
              </w:divBdr>
              <w:divsChild>
                <w:div w:id="269289575">
                  <w:marLeft w:val="0"/>
                  <w:marRight w:val="0"/>
                  <w:marTop w:val="0"/>
                  <w:marBottom w:val="0"/>
                  <w:divBdr>
                    <w:top w:val="none" w:sz="0" w:space="0" w:color="auto"/>
                    <w:left w:val="none" w:sz="0" w:space="0" w:color="auto"/>
                    <w:bottom w:val="none" w:sz="0" w:space="0" w:color="auto"/>
                    <w:right w:val="none" w:sz="0" w:space="0" w:color="auto"/>
                  </w:divBdr>
                </w:div>
                <w:div w:id="1644235041">
                  <w:marLeft w:val="0"/>
                  <w:marRight w:val="0"/>
                  <w:marTop w:val="0"/>
                  <w:marBottom w:val="0"/>
                  <w:divBdr>
                    <w:top w:val="none" w:sz="0" w:space="0" w:color="auto"/>
                    <w:left w:val="none" w:sz="0" w:space="0" w:color="auto"/>
                    <w:bottom w:val="none" w:sz="0" w:space="0" w:color="auto"/>
                    <w:right w:val="none" w:sz="0" w:space="0" w:color="auto"/>
                  </w:divBdr>
                </w:div>
                <w:div w:id="97506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6604">
          <w:marLeft w:val="0"/>
          <w:marRight w:val="0"/>
          <w:marTop w:val="0"/>
          <w:marBottom w:val="0"/>
          <w:divBdr>
            <w:top w:val="none" w:sz="0" w:space="0" w:color="auto"/>
            <w:left w:val="none" w:sz="0" w:space="0" w:color="auto"/>
            <w:bottom w:val="none" w:sz="0" w:space="0" w:color="auto"/>
            <w:right w:val="none" w:sz="0" w:space="0" w:color="auto"/>
          </w:divBdr>
          <w:divsChild>
            <w:div w:id="1229415244">
              <w:marLeft w:val="0"/>
              <w:marRight w:val="0"/>
              <w:marTop w:val="0"/>
              <w:marBottom w:val="0"/>
              <w:divBdr>
                <w:top w:val="none" w:sz="0" w:space="0" w:color="auto"/>
                <w:left w:val="none" w:sz="0" w:space="0" w:color="auto"/>
                <w:bottom w:val="none" w:sz="0" w:space="0" w:color="auto"/>
                <w:right w:val="none" w:sz="0" w:space="0" w:color="auto"/>
              </w:divBdr>
            </w:div>
          </w:divsChild>
        </w:div>
        <w:div w:id="1414468994">
          <w:marLeft w:val="0"/>
          <w:marRight w:val="0"/>
          <w:marTop w:val="0"/>
          <w:marBottom w:val="0"/>
          <w:divBdr>
            <w:top w:val="none" w:sz="0" w:space="0" w:color="auto"/>
            <w:left w:val="none" w:sz="0" w:space="0" w:color="auto"/>
            <w:bottom w:val="none" w:sz="0" w:space="0" w:color="auto"/>
            <w:right w:val="none" w:sz="0" w:space="0" w:color="auto"/>
          </w:divBdr>
          <w:divsChild>
            <w:div w:id="1137650383">
              <w:marLeft w:val="0"/>
              <w:marRight w:val="0"/>
              <w:marTop w:val="0"/>
              <w:marBottom w:val="0"/>
              <w:divBdr>
                <w:top w:val="none" w:sz="0" w:space="0" w:color="auto"/>
                <w:left w:val="none" w:sz="0" w:space="0" w:color="auto"/>
                <w:bottom w:val="none" w:sz="0" w:space="0" w:color="auto"/>
                <w:right w:val="none" w:sz="0" w:space="0" w:color="auto"/>
              </w:divBdr>
              <w:divsChild>
                <w:div w:id="280843392">
                  <w:marLeft w:val="0"/>
                  <w:marRight w:val="0"/>
                  <w:marTop w:val="0"/>
                  <w:marBottom w:val="0"/>
                  <w:divBdr>
                    <w:top w:val="none" w:sz="0" w:space="0" w:color="auto"/>
                    <w:left w:val="none" w:sz="0" w:space="0" w:color="auto"/>
                    <w:bottom w:val="none" w:sz="0" w:space="0" w:color="auto"/>
                    <w:right w:val="none" w:sz="0" w:space="0" w:color="auto"/>
                  </w:divBdr>
                </w:div>
                <w:div w:id="1324361209">
                  <w:marLeft w:val="0"/>
                  <w:marRight w:val="0"/>
                  <w:marTop w:val="0"/>
                  <w:marBottom w:val="0"/>
                  <w:divBdr>
                    <w:top w:val="none" w:sz="0" w:space="0" w:color="auto"/>
                    <w:left w:val="none" w:sz="0" w:space="0" w:color="auto"/>
                    <w:bottom w:val="none" w:sz="0" w:space="0" w:color="auto"/>
                    <w:right w:val="none" w:sz="0" w:space="0" w:color="auto"/>
                  </w:divBdr>
                  <w:divsChild>
                    <w:div w:id="129782975">
                      <w:marLeft w:val="0"/>
                      <w:marRight w:val="0"/>
                      <w:marTop w:val="0"/>
                      <w:marBottom w:val="0"/>
                      <w:divBdr>
                        <w:top w:val="none" w:sz="0" w:space="0" w:color="auto"/>
                        <w:left w:val="none" w:sz="0" w:space="0" w:color="auto"/>
                        <w:bottom w:val="none" w:sz="0" w:space="0" w:color="auto"/>
                        <w:right w:val="none" w:sz="0" w:space="0" w:color="auto"/>
                      </w:divBdr>
                      <w:divsChild>
                        <w:div w:id="353656644">
                          <w:marLeft w:val="0"/>
                          <w:marRight w:val="0"/>
                          <w:marTop w:val="0"/>
                          <w:marBottom w:val="0"/>
                          <w:divBdr>
                            <w:top w:val="none" w:sz="0" w:space="0" w:color="auto"/>
                            <w:left w:val="none" w:sz="0" w:space="0" w:color="auto"/>
                            <w:bottom w:val="none" w:sz="0" w:space="0" w:color="auto"/>
                            <w:right w:val="none" w:sz="0" w:space="0" w:color="auto"/>
                          </w:divBdr>
                        </w:div>
                        <w:div w:id="62728712">
                          <w:marLeft w:val="0"/>
                          <w:marRight w:val="0"/>
                          <w:marTop w:val="0"/>
                          <w:marBottom w:val="0"/>
                          <w:divBdr>
                            <w:top w:val="none" w:sz="0" w:space="0" w:color="auto"/>
                            <w:left w:val="none" w:sz="0" w:space="0" w:color="auto"/>
                            <w:bottom w:val="none" w:sz="0" w:space="0" w:color="auto"/>
                            <w:right w:val="none" w:sz="0" w:space="0" w:color="auto"/>
                          </w:divBdr>
                        </w:div>
                        <w:div w:id="1502768626">
                          <w:marLeft w:val="0"/>
                          <w:marRight w:val="0"/>
                          <w:marTop w:val="0"/>
                          <w:marBottom w:val="0"/>
                          <w:divBdr>
                            <w:top w:val="none" w:sz="0" w:space="0" w:color="auto"/>
                            <w:left w:val="none" w:sz="0" w:space="0" w:color="auto"/>
                            <w:bottom w:val="none" w:sz="0" w:space="0" w:color="auto"/>
                            <w:right w:val="none" w:sz="0" w:space="0" w:color="auto"/>
                          </w:divBdr>
                        </w:div>
                        <w:div w:id="33030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world.com.vn/articles/tin-tuc/" TargetMode="External"/><Relationship Id="rId13" Type="http://schemas.openxmlformats.org/officeDocument/2006/relationships/hyperlink" Target="http://www.pcworld.com.vn/articles/game/" TargetMode="External"/><Relationship Id="rId18" Type="http://schemas.openxmlformats.org/officeDocument/2006/relationships/hyperlink" Target="http://www.pcworld.com.vn/tags/?kw=Windows+7" TargetMode="External"/><Relationship Id="rId26" Type="http://schemas.openxmlformats.org/officeDocument/2006/relationships/image" Target="media/image4.jpeg"/><Relationship Id="rId3" Type="http://schemas.microsoft.com/office/2007/relationships/stylesWithEffects" Target="stylesWithEffects.xml"/><Relationship Id="rId21" Type="http://schemas.openxmlformats.org/officeDocument/2006/relationships/hyperlink" Target="http://www.pcworld.com.vn/files/articles/2018/1256514/h1-114-large.JPG" TargetMode="External"/><Relationship Id="rId7" Type="http://schemas.openxmlformats.org/officeDocument/2006/relationships/hyperlink" Target="http://www.pcworld.com.vn/articles/game/" TargetMode="External"/><Relationship Id="rId12" Type="http://schemas.openxmlformats.org/officeDocument/2006/relationships/hyperlink" Target="http://www.pcworld.com.vn/testlab" TargetMode="External"/><Relationship Id="rId17" Type="http://schemas.openxmlformats.org/officeDocument/2006/relationships/hyperlink" Target="http://www.pcworld.com.vn/tags/?kw=Command+Prompt" TargetMode="External"/><Relationship Id="rId25" Type="http://schemas.openxmlformats.org/officeDocument/2006/relationships/hyperlink" Target="http://www.pcworld.com.vn/files/articles/2018/1256514/h3-45-large.JPG" TargetMode="External"/><Relationship Id="rId2" Type="http://schemas.openxmlformats.org/officeDocument/2006/relationships/styles" Target="styles.xml"/><Relationship Id="rId16" Type="http://schemas.openxmlformats.org/officeDocument/2006/relationships/hyperlink" Target="http://www.pcworld.com.vn/tags/?kw=Windows" TargetMode="External"/><Relationship Id="rId20" Type="http://schemas.openxmlformats.org/officeDocument/2006/relationships/image" Target="media/image1.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cworld.com.vn/testlab" TargetMode="External"/><Relationship Id="rId11" Type="http://schemas.openxmlformats.org/officeDocument/2006/relationships/hyperlink" Target="http://www.pcworld.com.vn/articles/kinh-doanh/"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eshop.pcworld.com.vn/" TargetMode="External"/><Relationship Id="rId23" Type="http://schemas.openxmlformats.org/officeDocument/2006/relationships/hyperlink" Target="http://www.pcworld.com.vn/files/articles/2018/1256514/h2-74-large.JPG" TargetMode="External"/><Relationship Id="rId28" Type="http://schemas.openxmlformats.org/officeDocument/2006/relationships/image" Target="media/image5.jpeg"/><Relationship Id="rId10" Type="http://schemas.openxmlformats.org/officeDocument/2006/relationships/hyperlink" Target="http://www.pcworld.com.vn/articles/cong-nghe/" TargetMode="External"/><Relationship Id="rId19" Type="http://schemas.openxmlformats.org/officeDocument/2006/relationships/hyperlink" Target="http://www.pcworld.com.vn/files/articles/2018/1256514/h5-30-large.JPG" TargetMode="External"/><Relationship Id="rId4" Type="http://schemas.openxmlformats.org/officeDocument/2006/relationships/settings" Target="settings.xml"/><Relationship Id="rId9" Type="http://schemas.openxmlformats.org/officeDocument/2006/relationships/hyperlink" Target="http://www.pcworld.com.vn/articles/san-pham/" TargetMode="External"/><Relationship Id="rId14" Type="http://schemas.openxmlformats.org/officeDocument/2006/relationships/hyperlink" Target="http://www.pcworld.com.vn/pages/e-paper/" TargetMode="External"/><Relationship Id="rId22" Type="http://schemas.openxmlformats.org/officeDocument/2006/relationships/image" Target="media/image2.jpeg"/><Relationship Id="rId27" Type="http://schemas.openxmlformats.org/officeDocument/2006/relationships/hyperlink" Target="http://www.pcworld.com.vn/files/articles/2018/1256514/h4-31-large.JP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2</cp:revision>
  <dcterms:created xsi:type="dcterms:W3CDTF">2018-05-20T09:20:00Z</dcterms:created>
  <dcterms:modified xsi:type="dcterms:W3CDTF">2018-05-20T09:20:00Z</dcterms:modified>
</cp:coreProperties>
</file>